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7AAD" w14:textId="77777777" w:rsidR="001E2AD7" w:rsidRPr="001E2AD7" w:rsidRDefault="001E2AD7" w:rsidP="001E2AD7">
      <w:pPr>
        <w:spacing w:after="0" w:line="240" w:lineRule="auto"/>
        <w:jc w:val="both"/>
        <w:rPr>
          <w:rFonts w:cstheme="minorHAnsi"/>
        </w:rPr>
      </w:pPr>
      <w:r w:rsidRPr="001E2AD7">
        <w:rPr>
          <w:rFonts w:cstheme="minorHAnsi"/>
        </w:rPr>
        <w:t>17</w:t>
      </w:r>
      <w:r w:rsidRPr="001E2AD7">
        <w:rPr>
          <w:rFonts w:cstheme="minorHAnsi"/>
          <w:vertAlign w:val="superscript"/>
        </w:rPr>
        <w:t>th</w:t>
      </w:r>
      <w:r w:rsidRPr="001E2AD7">
        <w:rPr>
          <w:rFonts w:cstheme="minorHAnsi"/>
        </w:rPr>
        <w:t xml:space="preserve"> June 2025</w:t>
      </w:r>
    </w:p>
    <w:p w14:paraId="55D9ECB4" w14:textId="77777777" w:rsidR="001E2AD7" w:rsidRPr="001E2AD7" w:rsidRDefault="001E2AD7" w:rsidP="001E2AD7">
      <w:pPr>
        <w:spacing w:after="0" w:line="240" w:lineRule="auto"/>
        <w:jc w:val="both"/>
        <w:rPr>
          <w:rFonts w:cstheme="minorHAnsi"/>
        </w:rPr>
      </w:pPr>
    </w:p>
    <w:p w14:paraId="245A9587" w14:textId="77777777" w:rsidR="001E2AD7" w:rsidRPr="001E2AD7" w:rsidRDefault="001E2AD7" w:rsidP="001E2AD7">
      <w:pPr>
        <w:spacing w:after="0" w:line="240" w:lineRule="auto"/>
        <w:jc w:val="both"/>
        <w:rPr>
          <w:rFonts w:cstheme="minorHAnsi"/>
        </w:rPr>
      </w:pPr>
      <w:r w:rsidRPr="001E2AD7">
        <w:rPr>
          <w:rFonts w:cstheme="minorHAnsi"/>
        </w:rPr>
        <w:t>Dear Parents and Carers,</w:t>
      </w:r>
    </w:p>
    <w:p w14:paraId="4227113E" w14:textId="77777777" w:rsidR="001E2AD7" w:rsidRPr="001E2AD7" w:rsidRDefault="001E2AD7" w:rsidP="001E2AD7">
      <w:pPr>
        <w:spacing w:after="0" w:line="240" w:lineRule="auto"/>
        <w:jc w:val="both"/>
        <w:rPr>
          <w:rFonts w:cstheme="minorHAnsi"/>
        </w:rPr>
      </w:pPr>
    </w:p>
    <w:p w14:paraId="6FCD5003" w14:textId="77777777" w:rsidR="001E2AD7" w:rsidRDefault="001E2AD7" w:rsidP="001E2AD7">
      <w:pPr>
        <w:spacing w:after="0" w:line="240" w:lineRule="auto"/>
        <w:jc w:val="both"/>
        <w:rPr>
          <w:rFonts w:cstheme="minorHAnsi"/>
          <w:b/>
          <w:bCs/>
        </w:rPr>
      </w:pPr>
      <w:r w:rsidRPr="001E2AD7">
        <w:rPr>
          <w:rFonts w:cstheme="minorHAnsi"/>
          <w:b/>
          <w:bCs/>
        </w:rPr>
        <w:t>School Uniform Policy - Academic Year 2025/26</w:t>
      </w:r>
    </w:p>
    <w:p w14:paraId="256CD650" w14:textId="77777777" w:rsidR="0094417F" w:rsidRPr="001E2AD7" w:rsidRDefault="0094417F" w:rsidP="001E2AD7">
      <w:pPr>
        <w:spacing w:after="0" w:line="240" w:lineRule="auto"/>
        <w:jc w:val="both"/>
        <w:rPr>
          <w:rFonts w:cstheme="minorHAnsi"/>
          <w:b/>
          <w:bCs/>
        </w:rPr>
      </w:pPr>
    </w:p>
    <w:p w14:paraId="328370C9" w14:textId="77777777" w:rsidR="001E2AD7" w:rsidRPr="001E2AD7" w:rsidRDefault="001E2AD7" w:rsidP="001E2AD7">
      <w:pPr>
        <w:spacing w:after="0" w:line="240" w:lineRule="auto"/>
        <w:jc w:val="both"/>
        <w:rPr>
          <w:rFonts w:cstheme="minorHAnsi"/>
        </w:rPr>
      </w:pPr>
      <w:r w:rsidRPr="001E2AD7">
        <w:rPr>
          <w:rFonts w:cstheme="minorHAnsi"/>
        </w:rPr>
        <w:t xml:space="preserve">At The John Roan School, we believe that our school uniform plays an extremely important role in supporting our ethos of bringing out the best in everyone. As we continue to uphold the proud traditions of The John Roan School, I am writing to inform you of our uniform policy and expectations for all students for the next academic year. </w:t>
      </w:r>
    </w:p>
    <w:p w14:paraId="778AA5DC" w14:textId="77777777" w:rsidR="001E2AD7" w:rsidRPr="001E2AD7" w:rsidRDefault="001E2AD7" w:rsidP="001E2AD7">
      <w:pPr>
        <w:spacing w:after="0" w:line="240" w:lineRule="auto"/>
        <w:jc w:val="both"/>
        <w:rPr>
          <w:rFonts w:cstheme="minorHAnsi"/>
        </w:rPr>
      </w:pPr>
    </w:p>
    <w:p w14:paraId="1D09D6C5" w14:textId="77777777" w:rsidR="001E2AD7" w:rsidRPr="001E2AD7" w:rsidRDefault="001E2AD7" w:rsidP="001E2AD7">
      <w:pPr>
        <w:spacing w:after="0" w:line="240" w:lineRule="auto"/>
        <w:jc w:val="both"/>
        <w:rPr>
          <w:rFonts w:cstheme="minorHAnsi"/>
          <w:b/>
          <w:bCs/>
        </w:rPr>
      </w:pPr>
      <w:r w:rsidRPr="001E2AD7">
        <w:rPr>
          <w:rFonts w:cstheme="minorHAnsi"/>
          <w:b/>
          <w:bCs/>
        </w:rPr>
        <w:t>Please note the following:</w:t>
      </w:r>
    </w:p>
    <w:p w14:paraId="1D810222" w14:textId="77777777" w:rsidR="001E2AD7" w:rsidRPr="001E2AD7" w:rsidRDefault="001E2AD7" w:rsidP="001E2AD7">
      <w:pPr>
        <w:numPr>
          <w:ilvl w:val="0"/>
          <w:numId w:val="41"/>
        </w:numPr>
        <w:spacing w:after="0" w:line="240" w:lineRule="auto"/>
        <w:jc w:val="both"/>
        <w:rPr>
          <w:rFonts w:cstheme="minorHAnsi"/>
        </w:rPr>
      </w:pPr>
      <w:r w:rsidRPr="001E2AD7">
        <w:rPr>
          <w:rFonts w:cstheme="minorHAnsi"/>
        </w:rPr>
        <w:t xml:space="preserve">It is essential that you and your child take the time to read this letter together in full, as there are several important changes for September. Please note that the uniform requirements below will be enforced from first day of term in September. </w:t>
      </w:r>
    </w:p>
    <w:p w14:paraId="793B9F86" w14:textId="77777777" w:rsidR="001E2AD7" w:rsidRPr="001E2AD7" w:rsidRDefault="001E2AD7" w:rsidP="001E2AD7">
      <w:pPr>
        <w:numPr>
          <w:ilvl w:val="0"/>
          <w:numId w:val="41"/>
        </w:numPr>
        <w:spacing w:after="0" w:line="240" w:lineRule="auto"/>
        <w:jc w:val="both"/>
        <w:rPr>
          <w:rFonts w:cstheme="minorHAnsi"/>
        </w:rPr>
      </w:pPr>
      <w:r w:rsidRPr="001E2AD7">
        <w:rPr>
          <w:rFonts w:cstheme="minorHAnsi"/>
        </w:rPr>
        <w:t>It is important that you read this letter and understand the uniform requirements before you make any purchases. If you are unsure whether an item you intend to buy for your child meets the uniform requirements, please select an alternative item to avoid any issues when your child returns in September as exceptions due to misinterpretations of the uniform policy will not be accepted (this will ensure all students are treated fairly).</w:t>
      </w:r>
    </w:p>
    <w:p w14:paraId="7F63DB53" w14:textId="77777777" w:rsidR="001E2AD7" w:rsidRPr="001E2AD7" w:rsidRDefault="001E2AD7" w:rsidP="001E2AD7">
      <w:pPr>
        <w:numPr>
          <w:ilvl w:val="0"/>
          <w:numId w:val="41"/>
        </w:numPr>
        <w:spacing w:after="0" w:line="240" w:lineRule="auto"/>
        <w:jc w:val="both"/>
        <w:rPr>
          <w:rFonts w:cstheme="minorHAnsi"/>
        </w:rPr>
      </w:pPr>
      <w:r w:rsidRPr="001E2AD7">
        <w:rPr>
          <w:rFonts w:cstheme="minorHAnsi"/>
        </w:rPr>
        <w:t xml:space="preserve">If you would like to buy an item for your child but would first like to check whether it meets the uniform requirements, you or your child can approach your child’s Head of Year who will be able to provide you with advice.   </w:t>
      </w:r>
    </w:p>
    <w:p w14:paraId="6CA19068" w14:textId="77777777" w:rsidR="001E2AD7" w:rsidRDefault="001E2AD7" w:rsidP="001E2AD7">
      <w:pPr>
        <w:jc w:val="both"/>
        <w:rPr>
          <w:rFonts w:cstheme="minorHAnsi"/>
          <w:b/>
          <w:bCs/>
        </w:rPr>
      </w:pPr>
    </w:p>
    <w:p w14:paraId="610EB61A" w14:textId="07BA469C" w:rsidR="001E2AD7" w:rsidRPr="001E2AD7" w:rsidRDefault="001E2AD7" w:rsidP="001E2AD7">
      <w:pPr>
        <w:jc w:val="both"/>
        <w:rPr>
          <w:rFonts w:cstheme="minorHAnsi"/>
          <w:b/>
          <w:bCs/>
        </w:rPr>
      </w:pPr>
      <w:r>
        <w:rPr>
          <w:rFonts w:cstheme="minorHAnsi"/>
          <w:b/>
          <w:bCs/>
        </w:rPr>
        <w:t>G</w:t>
      </w:r>
      <w:r w:rsidRPr="001E2AD7">
        <w:rPr>
          <w:rFonts w:cstheme="minorHAnsi"/>
          <w:b/>
          <w:bCs/>
        </w:rPr>
        <w:t>eneral uniform requirements</w:t>
      </w:r>
    </w:p>
    <w:tbl>
      <w:tblPr>
        <w:tblStyle w:val="TableGrid"/>
        <w:tblW w:w="0" w:type="auto"/>
        <w:tblLook w:val="04A0" w:firstRow="1" w:lastRow="0" w:firstColumn="1" w:lastColumn="0" w:noHBand="0" w:noVBand="1"/>
      </w:tblPr>
      <w:tblGrid>
        <w:gridCol w:w="1980"/>
        <w:gridCol w:w="7036"/>
      </w:tblGrid>
      <w:tr w:rsidR="001E2AD7" w:rsidRPr="001E2AD7" w14:paraId="66251AB9" w14:textId="77777777" w:rsidTr="00DE72E8">
        <w:tc>
          <w:tcPr>
            <w:tcW w:w="1980" w:type="dxa"/>
          </w:tcPr>
          <w:p w14:paraId="0C6CE947" w14:textId="77777777" w:rsidR="001E2AD7" w:rsidRPr="001E2AD7" w:rsidRDefault="001E2AD7" w:rsidP="001E2AD7">
            <w:pPr>
              <w:jc w:val="both"/>
              <w:rPr>
                <w:rFonts w:cstheme="minorHAnsi"/>
              </w:rPr>
            </w:pPr>
            <w:r w:rsidRPr="001E2AD7">
              <w:rPr>
                <w:rFonts w:cstheme="minorHAnsi"/>
              </w:rPr>
              <w:t xml:space="preserve">School blazer </w:t>
            </w:r>
          </w:p>
        </w:tc>
        <w:tc>
          <w:tcPr>
            <w:tcW w:w="7036" w:type="dxa"/>
          </w:tcPr>
          <w:p w14:paraId="493DF680" w14:textId="77777777" w:rsidR="001E2AD7" w:rsidRPr="001E2AD7" w:rsidRDefault="001E2AD7" w:rsidP="001E2AD7">
            <w:pPr>
              <w:numPr>
                <w:ilvl w:val="0"/>
                <w:numId w:val="25"/>
              </w:numPr>
              <w:jc w:val="both"/>
              <w:rPr>
                <w:rFonts w:cstheme="minorHAnsi"/>
              </w:rPr>
            </w:pPr>
            <w:r w:rsidRPr="001E2AD7">
              <w:rPr>
                <w:rFonts w:cstheme="minorHAnsi"/>
              </w:rPr>
              <w:t>The sleeves must be worn at full length (not rolled up)</w:t>
            </w:r>
          </w:p>
          <w:p w14:paraId="69265EB2" w14:textId="77777777" w:rsidR="001E2AD7" w:rsidRPr="001E2AD7" w:rsidRDefault="001E2AD7" w:rsidP="001E2AD7">
            <w:pPr>
              <w:numPr>
                <w:ilvl w:val="0"/>
                <w:numId w:val="25"/>
              </w:numPr>
              <w:jc w:val="both"/>
              <w:rPr>
                <w:rFonts w:cstheme="minorHAnsi"/>
              </w:rPr>
            </w:pPr>
            <w:r w:rsidRPr="001E2AD7">
              <w:rPr>
                <w:rFonts w:cstheme="minorHAnsi"/>
              </w:rPr>
              <w:t>It must have the original buttons only to fasten</w:t>
            </w:r>
          </w:p>
          <w:p w14:paraId="000BB679" w14:textId="77777777" w:rsidR="001E2AD7" w:rsidRPr="001E2AD7" w:rsidRDefault="001E2AD7" w:rsidP="001E2AD7">
            <w:pPr>
              <w:numPr>
                <w:ilvl w:val="0"/>
                <w:numId w:val="25"/>
              </w:numPr>
              <w:jc w:val="both"/>
              <w:rPr>
                <w:rFonts w:cstheme="minorHAnsi"/>
              </w:rPr>
            </w:pPr>
            <w:r w:rsidRPr="001E2AD7">
              <w:rPr>
                <w:rFonts w:cstheme="minorHAnsi"/>
              </w:rPr>
              <w:t>It must be always worn in the school building and during roll call</w:t>
            </w:r>
          </w:p>
          <w:p w14:paraId="5C63F155" w14:textId="77777777" w:rsidR="001E2AD7" w:rsidRPr="001E2AD7" w:rsidRDefault="001E2AD7" w:rsidP="001E2AD7">
            <w:pPr>
              <w:numPr>
                <w:ilvl w:val="0"/>
                <w:numId w:val="25"/>
              </w:numPr>
              <w:jc w:val="both"/>
              <w:rPr>
                <w:rFonts w:cstheme="minorHAnsi"/>
              </w:rPr>
            </w:pPr>
            <w:r w:rsidRPr="001E2AD7">
              <w:rPr>
                <w:rFonts w:cstheme="minorHAnsi"/>
              </w:rPr>
              <w:t>It must be worn to and from school (underneath coat when required)</w:t>
            </w:r>
          </w:p>
          <w:p w14:paraId="012E3E9F" w14:textId="77777777" w:rsidR="001E2AD7" w:rsidRPr="001E2AD7" w:rsidRDefault="001E2AD7" w:rsidP="001E2AD7">
            <w:pPr>
              <w:numPr>
                <w:ilvl w:val="0"/>
                <w:numId w:val="25"/>
              </w:numPr>
              <w:jc w:val="both"/>
              <w:rPr>
                <w:rFonts w:cstheme="minorHAnsi"/>
              </w:rPr>
            </w:pPr>
            <w:r w:rsidRPr="001E2AD7">
              <w:rPr>
                <w:rFonts w:cstheme="minorHAnsi"/>
              </w:rPr>
              <w:t>Only school‐issued badges to adorn the blazer</w:t>
            </w:r>
          </w:p>
        </w:tc>
      </w:tr>
      <w:tr w:rsidR="001E2AD7" w:rsidRPr="001E2AD7" w14:paraId="7C346043" w14:textId="77777777" w:rsidTr="00DE72E8">
        <w:tc>
          <w:tcPr>
            <w:tcW w:w="1980" w:type="dxa"/>
          </w:tcPr>
          <w:p w14:paraId="387F178E" w14:textId="77777777" w:rsidR="001E2AD7" w:rsidRPr="001E2AD7" w:rsidRDefault="001E2AD7" w:rsidP="001E2AD7">
            <w:pPr>
              <w:jc w:val="both"/>
              <w:rPr>
                <w:rFonts w:cstheme="minorHAnsi"/>
              </w:rPr>
            </w:pPr>
            <w:r w:rsidRPr="001E2AD7">
              <w:rPr>
                <w:rFonts w:cstheme="minorHAnsi"/>
              </w:rPr>
              <w:t>Year group tie</w:t>
            </w:r>
          </w:p>
        </w:tc>
        <w:tc>
          <w:tcPr>
            <w:tcW w:w="7036" w:type="dxa"/>
          </w:tcPr>
          <w:p w14:paraId="7EB77A8C" w14:textId="77777777" w:rsidR="001E2AD7" w:rsidRPr="001E2AD7" w:rsidRDefault="001E2AD7" w:rsidP="001E2AD7">
            <w:pPr>
              <w:numPr>
                <w:ilvl w:val="0"/>
                <w:numId w:val="26"/>
              </w:numPr>
              <w:jc w:val="both"/>
              <w:rPr>
                <w:rFonts w:cstheme="minorHAnsi"/>
              </w:rPr>
            </w:pPr>
            <w:r w:rsidRPr="001E2AD7">
              <w:rPr>
                <w:rFonts w:cstheme="minorHAnsi"/>
              </w:rPr>
              <w:t>It must be worn at appropriate length (to the waist) with the school crest fully visible</w:t>
            </w:r>
          </w:p>
          <w:p w14:paraId="5FE55680" w14:textId="77777777" w:rsidR="001E2AD7" w:rsidRPr="001E2AD7" w:rsidRDefault="001E2AD7" w:rsidP="001E2AD7">
            <w:pPr>
              <w:numPr>
                <w:ilvl w:val="0"/>
                <w:numId w:val="26"/>
              </w:numPr>
              <w:jc w:val="both"/>
              <w:rPr>
                <w:rFonts w:cstheme="minorHAnsi"/>
              </w:rPr>
            </w:pPr>
            <w:r w:rsidRPr="001E2AD7">
              <w:rPr>
                <w:rFonts w:cstheme="minorHAnsi"/>
              </w:rPr>
              <w:t>It must be properly knotted covering shirt collar button</w:t>
            </w:r>
          </w:p>
        </w:tc>
      </w:tr>
      <w:tr w:rsidR="001E2AD7" w:rsidRPr="001E2AD7" w14:paraId="3422B731" w14:textId="77777777" w:rsidTr="00DE72E8">
        <w:tc>
          <w:tcPr>
            <w:tcW w:w="1980" w:type="dxa"/>
          </w:tcPr>
          <w:p w14:paraId="005DDC89" w14:textId="77777777" w:rsidR="001E2AD7" w:rsidRPr="001E2AD7" w:rsidRDefault="001E2AD7" w:rsidP="001E2AD7">
            <w:pPr>
              <w:jc w:val="both"/>
              <w:rPr>
                <w:rFonts w:cstheme="minorHAnsi"/>
              </w:rPr>
            </w:pPr>
            <w:r w:rsidRPr="001E2AD7">
              <w:rPr>
                <w:rFonts w:cstheme="minorHAnsi"/>
              </w:rPr>
              <w:t xml:space="preserve">White shirt </w:t>
            </w:r>
          </w:p>
        </w:tc>
        <w:tc>
          <w:tcPr>
            <w:tcW w:w="7036" w:type="dxa"/>
          </w:tcPr>
          <w:p w14:paraId="2BE2205A" w14:textId="77777777" w:rsidR="001E2AD7" w:rsidRPr="001E2AD7" w:rsidRDefault="001E2AD7" w:rsidP="001E2AD7">
            <w:pPr>
              <w:numPr>
                <w:ilvl w:val="0"/>
                <w:numId w:val="27"/>
              </w:numPr>
              <w:jc w:val="both"/>
              <w:rPr>
                <w:rFonts w:cstheme="minorHAnsi"/>
              </w:rPr>
            </w:pPr>
            <w:r w:rsidRPr="001E2AD7">
              <w:rPr>
                <w:rFonts w:cstheme="minorHAnsi"/>
              </w:rPr>
              <w:t>It must be a plain, professional style (no designer styles)</w:t>
            </w:r>
          </w:p>
          <w:p w14:paraId="1CFFF976" w14:textId="77777777" w:rsidR="001E2AD7" w:rsidRPr="001E2AD7" w:rsidRDefault="001E2AD7" w:rsidP="001E2AD7">
            <w:pPr>
              <w:numPr>
                <w:ilvl w:val="0"/>
                <w:numId w:val="27"/>
              </w:numPr>
              <w:jc w:val="both"/>
              <w:rPr>
                <w:rFonts w:cstheme="minorHAnsi"/>
              </w:rPr>
            </w:pPr>
            <w:r w:rsidRPr="001E2AD7">
              <w:rPr>
                <w:rFonts w:cstheme="minorHAnsi"/>
              </w:rPr>
              <w:t>It must be fully tucked in (cannot be folded), buttoned at the neck</w:t>
            </w:r>
          </w:p>
          <w:p w14:paraId="2311E0C9" w14:textId="77777777" w:rsidR="001E2AD7" w:rsidRPr="001E2AD7" w:rsidRDefault="001E2AD7" w:rsidP="001E2AD7">
            <w:pPr>
              <w:numPr>
                <w:ilvl w:val="0"/>
                <w:numId w:val="27"/>
              </w:numPr>
              <w:jc w:val="both"/>
              <w:rPr>
                <w:rFonts w:cstheme="minorHAnsi"/>
              </w:rPr>
            </w:pPr>
            <w:r w:rsidRPr="001E2AD7">
              <w:rPr>
                <w:rFonts w:cstheme="minorHAnsi"/>
              </w:rPr>
              <w:t>Long sleeve shirts must be worn at full length</w:t>
            </w:r>
          </w:p>
          <w:p w14:paraId="7FE94C58" w14:textId="77777777" w:rsidR="001E2AD7" w:rsidRPr="001E2AD7" w:rsidRDefault="001E2AD7" w:rsidP="001E2AD7">
            <w:pPr>
              <w:numPr>
                <w:ilvl w:val="0"/>
                <w:numId w:val="27"/>
              </w:numPr>
              <w:jc w:val="both"/>
              <w:rPr>
                <w:rFonts w:cstheme="minorHAnsi"/>
              </w:rPr>
            </w:pPr>
            <w:r w:rsidRPr="001E2AD7">
              <w:rPr>
                <w:rFonts w:cstheme="minorHAnsi"/>
              </w:rPr>
              <w:t>No other clothing should be visible underneath the shirt</w:t>
            </w:r>
          </w:p>
        </w:tc>
      </w:tr>
      <w:tr w:rsidR="001E2AD7" w:rsidRPr="001E2AD7" w14:paraId="35704994" w14:textId="77777777" w:rsidTr="00DE72E8">
        <w:tc>
          <w:tcPr>
            <w:tcW w:w="1980" w:type="dxa"/>
          </w:tcPr>
          <w:p w14:paraId="32DAA9F2" w14:textId="77777777" w:rsidR="001E2AD7" w:rsidRPr="001E2AD7" w:rsidRDefault="001E2AD7" w:rsidP="001E2AD7">
            <w:pPr>
              <w:jc w:val="both"/>
              <w:rPr>
                <w:rFonts w:cstheme="minorHAnsi"/>
              </w:rPr>
            </w:pPr>
            <w:r w:rsidRPr="001E2AD7">
              <w:rPr>
                <w:rFonts w:cstheme="minorHAnsi"/>
              </w:rPr>
              <w:t>Black V-neck jumper/sleeveless top/cardigan (optional)</w:t>
            </w:r>
          </w:p>
        </w:tc>
        <w:tc>
          <w:tcPr>
            <w:tcW w:w="7036" w:type="dxa"/>
          </w:tcPr>
          <w:p w14:paraId="09B665E9" w14:textId="77777777" w:rsidR="001E2AD7" w:rsidRPr="001E2AD7" w:rsidRDefault="001E2AD7" w:rsidP="001E2AD7">
            <w:pPr>
              <w:numPr>
                <w:ilvl w:val="0"/>
                <w:numId w:val="28"/>
              </w:numPr>
              <w:jc w:val="both"/>
              <w:rPr>
                <w:rFonts w:cstheme="minorHAnsi"/>
              </w:rPr>
            </w:pPr>
            <w:r w:rsidRPr="001E2AD7">
              <w:rPr>
                <w:rFonts w:cstheme="minorHAnsi"/>
              </w:rPr>
              <w:t>Plain with no logo, not the school PE jumper, must not be altered or tied, clean and smart appearance</w:t>
            </w:r>
          </w:p>
        </w:tc>
      </w:tr>
      <w:tr w:rsidR="001E2AD7" w:rsidRPr="001E2AD7" w14:paraId="3BBC3AA0" w14:textId="77777777" w:rsidTr="00DE72E8">
        <w:tc>
          <w:tcPr>
            <w:tcW w:w="1980" w:type="dxa"/>
          </w:tcPr>
          <w:p w14:paraId="2FC37381" w14:textId="77777777" w:rsidR="001E2AD7" w:rsidRPr="001E2AD7" w:rsidRDefault="001E2AD7" w:rsidP="001E2AD7">
            <w:pPr>
              <w:jc w:val="both"/>
              <w:rPr>
                <w:rFonts w:cstheme="minorHAnsi"/>
              </w:rPr>
            </w:pPr>
            <w:r w:rsidRPr="001E2AD7">
              <w:rPr>
                <w:rFonts w:cstheme="minorHAnsi"/>
              </w:rPr>
              <w:t>Black, straight professional tailored skirt (optional)</w:t>
            </w:r>
          </w:p>
        </w:tc>
        <w:tc>
          <w:tcPr>
            <w:tcW w:w="7036" w:type="dxa"/>
          </w:tcPr>
          <w:p w14:paraId="7832F34D" w14:textId="77777777" w:rsidR="001E2AD7" w:rsidRPr="001E2AD7" w:rsidRDefault="001E2AD7" w:rsidP="001E2AD7">
            <w:pPr>
              <w:numPr>
                <w:ilvl w:val="0"/>
                <w:numId w:val="28"/>
              </w:numPr>
              <w:jc w:val="both"/>
              <w:rPr>
                <w:rFonts w:cstheme="minorHAnsi"/>
              </w:rPr>
            </w:pPr>
            <w:r w:rsidRPr="001E2AD7">
              <w:rPr>
                <w:rFonts w:cstheme="minorHAnsi"/>
              </w:rPr>
              <w:t xml:space="preserve">It must be worn at </w:t>
            </w:r>
            <w:r w:rsidRPr="001E2AD7">
              <w:rPr>
                <w:rFonts w:cstheme="minorHAnsi"/>
                <w:b/>
                <w:bCs/>
              </w:rPr>
              <w:t xml:space="preserve">knee length </w:t>
            </w:r>
          </w:p>
          <w:p w14:paraId="55ACD033" w14:textId="77777777" w:rsidR="001E2AD7" w:rsidRPr="001E2AD7" w:rsidRDefault="001E2AD7" w:rsidP="001E2AD7">
            <w:pPr>
              <w:numPr>
                <w:ilvl w:val="0"/>
                <w:numId w:val="28"/>
              </w:numPr>
              <w:jc w:val="both"/>
              <w:rPr>
                <w:rFonts w:cstheme="minorHAnsi"/>
              </w:rPr>
            </w:pPr>
            <w:r w:rsidRPr="001E2AD7">
              <w:rPr>
                <w:rFonts w:cstheme="minorHAnsi"/>
              </w:rPr>
              <w:t>It must not be shortened by rolling it up at the waist</w:t>
            </w:r>
          </w:p>
          <w:p w14:paraId="08F8615F" w14:textId="46E92BE8" w:rsidR="001E2AD7" w:rsidRPr="001E2AD7" w:rsidRDefault="001E2AD7" w:rsidP="001E2AD7">
            <w:pPr>
              <w:numPr>
                <w:ilvl w:val="0"/>
                <w:numId w:val="28"/>
              </w:numPr>
              <w:jc w:val="both"/>
              <w:rPr>
                <w:rFonts w:cstheme="minorHAnsi"/>
              </w:rPr>
            </w:pPr>
            <w:r w:rsidRPr="001E2AD7">
              <w:rPr>
                <w:rFonts w:cstheme="minorHAnsi"/>
              </w:rPr>
              <w:t>Skirt with logo is optional</w:t>
            </w:r>
          </w:p>
        </w:tc>
      </w:tr>
      <w:tr w:rsidR="001E2AD7" w:rsidRPr="001E2AD7" w14:paraId="6B3F2CB9" w14:textId="77777777" w:rsidTr="00DE72E8">
        <w:tc>
          <w:tcPr>
            <w:tcW w:w="1980" w:type="dxa"/>
          </w:tcPr>
          <w:p w14:paraId="3F21E00C" w14:textId="77777777" w:rsidR="001E2AD7" w:rsidRPr="001E2AD7" w:rsidRDefault="001E2AD7" w:rsidP="001E2AD7">
            <w:pPr>
              <w:jc w:val="both"/>
              <w:rPr>
                <w:rFonts w:cstheme="minorHAnsi"/>
              </w:rPr>
            </w:pPr>
            <w:r w:rsidRPr="001E2AD7">
              <w:rPr>
                <w:rFonts w:cstheme="minorHAnsi"/>
              </w:rPr>
              <w:t xml:space="preserve">Black, straight professional tailored trousers </w:t>
            </w:r>
          </w:p>
        </w:tc>
        <w:tc>
          <w:tcPr>
            <w:tcW w:w="7036" w:type="dxa"/>
          </w:tcPr>
          <w:p w14:paraId="119CF09F" w14:textId="77777777" w:rsidR="001E2AD7" w:rsidRPr="001E2AD7" w:rsidRDefault="001E2AD7" w:rsidP="001E2AD7">
            <w:pPr>
              <w:numPr>
                <w:ilvl w:val="0"/>
                <w:numId w:val="28"/>
              </w:numPr>
              <w:jc w:val="both"/>
              <w:rPr>
                <w:rFonts w:cstheme="minorHAnsi"/>
              </w:rPr>
            </w:pPr>
            <w:r w:rsidRPr="001E2AD7">
              <w:rPr>
                <w:rFonts w:cstheme="minorHAnsi"/>
              </w:rPr>
              <w:t>They must be worn appropriately around the waist - no ‘sagging’ below waist</w:t>
            </w:r>
          </w:p>
          <w:p w14:paraId="4CC7C972" w14:textId="77777777" w:rsidR="001E2AD7" w:rsidRPr="001E2AD7" w:rsidRDefault="001E2AD7" w:rsidP="001E2AD7">
            <w:pPr>
              <w:numPr>
                <w:ilvl w:val="0"/>
                <w:numId w:val="28"/>
              </w:numPr>
              <w:jc w:val="both"/>
              <w:rPr>
                <w:rFonts w:cstheme="minorHAnsi"/>
              </w:rPr>
            </w:pPr>
            <w:r w:rsidRPr="001E2AD7">
              <w:rPr>
                <w:rFonts w:cstheme="minorHAnsi"/>
              </w:rPr>
              <w:t>They must not be tightly fitted or given the appearance of being so – including 'skinny fit'</w:t>
            </w:r>
          </w:p>
          <w:p w14:paraId="2787F168" w14:textId="77777777" w:rsidR="001E2AD7" w:rsidRPr="001E2AD7" w:rsidRDefault="001E2AD7" w:rsidP="001E2AD7">
            <w:pPr>
              <w:numPr>
                <w:ilvl w:val="0"/>
                <w:numId w:val="28"/>
              </w:numPr>
              <w:jc w:val="both"/>
              <w:rPr>
                <w:rFonts w:cstheme="minorHAnsi"/>
              </w:rPr>
            </w:pPr>
            <w:r w:rsidRPr="001E2AD7">
              <w:rPr>
                <w:rFonts w:cstheme="minorHAnsi"/>
              </w:rPr>
              <w:t xml:space="preserve">Trousers must be appropriately tailored (e.g. they must not be ‘skinny fit’ or short legs, so ankles must not be visible) </w:t>
            </w:r>
          </w:p>
          <w:p w14:paraId="2544F834" w14:textId="77777777" w:rsidR="001E2AD7" w:rsidRPr="001E2AD7" w:rsidRDefault="001E2AD7" w:rsidP="001E2AD7">
            <w:pPr>
              <w:numPr>
                <w:ilvl w:val="0"/>
                <w:numId w:val="28"/>
              </w:numPr>
              <w:jc w:val="both"/>
              <w:rPr>
                <w:rFonts w:cstheme="minorHAnsi"/>
              </w:rPr>
            </w:pPr>
            <w:r w:rsidRPr="001E2AD7">
              <w:rPr>
                <w:rFonts w:cstheme="minorHAnsi"/>
              </w:rPr>
              <w:t>They must not accentuate or emphasise any part of the anatomy</w:t>
            </w:r>
          </w:p>
          <w:p w14:paraId="61F29910" w14:textId="77777777" w:rsidR="001E2AD7" w:rsidRPr="001E2AD7" w:rsidRDefault="001E2AD7" w:rsidP="001E2AD7">
            <w:pPr>
              <w:numPr>
                <w:ilvl w:val="0"/>
                <w:numId w:val="28"/>
              </w:numPr>
              <w:jc w:val="both"/>
              <w:rPr>
                <w:rFonts w:cstheme="minorHAnsi"/>
              </w:rPr>
            </w:pPr>
            <w:r w:rsidRPr="001E2AD7">
              <w:rPr>
                <w:rFonts w:cstheme="minorHAnsi"/>
              </w:rPr>
              <w:t>They must not be flairs or other such deviations, jean-like, corduroy, leggings, jeggings, short ankle or shorts</w:t>
            </w:r>
          </w:p>
          <w:p w14:paraId="32E6E12A" w14:textId="77777777" w:rsidR="001E2AD7" w:rsidRPr="001E2AD7" w:rsidRDefault="001E2AD7" w:rsidP="001E2AD7">
            <w:pPr>
              <w:numPr>
                <w:ilvl w:val="0"/>
                <w:numId w:val="28"/>
              </w:numPr>
              <w:jc w:val="both"/>
              <w:rPr>
                <w:rFonts w:cstheme="minorHAnsi"/>
              </w:rPr>
            </w:pPr>
            <w:r w:rsidRPr="001E2AD7">
              <w:rPr>
                <w:rFonts w:cstheme="minorHAnsi"/>
              </w:rPr>
              <w:t xml:space="preserve">They must not be high fashion nor be an inappropriate material, such as spandex and similar material </w:t>
            </w:r>
          </w:p>
          <w:p w14:paraId="5E58E6BE" w14:textId="77777777" w:rsidR="001E2AD7" w:rsidRPr="001E2AD7" w:rsidRDefault="001E2AD7" w:rsidP="001E2AD7">
            <w:pPr>
              <w:numPr>
                <w:ilvl w:val="0"/>
                <w:numId w:val="28"/>
              </w:numPr>
              <w:jc w:val="both"/>
              <w:rPr>
                <w:rFonts w:cstheme="minorHAnsi"/>
              </w:rPr>
            </w:pPr>
            <w:r w:rsidRPr="001E2AD7">
              <w:rPr>
                <w:rFonts w:cstheme="minorHAnsi"/>
              </w:rPr>
              <w:t xml:space="preserve">They must not be worn so that ankles are visible </w:t>
            </w:r>
          </w:p>
          <w:p w14:paraId="1398E2BD" w14:textId="77777777" w:rsidR="001E2AD7" w:rsidRPr="001E2AD7" w:rsidRDefault="001E2AD7" w:rsidP="001E2AD7">
            <w:pPr>
              <w:numPr>
                <w:ilvl w:val="0"/>
                <w:numId w:val="28"/>
              </w:numPr>
              <w:jc w:val="both"/>
              <w:rPr>
                <w:rFonts w:cstheme="minorHAnsi"/>
              </w:rPr>
            </w:pPr>
            <w:r w:rsidRPr="001E2AD7">
              <w:rPr>
                <w:rFonts w:cstheme="minorHAnsi"/>
              </w:rPr>
              <w:t>They must be worn in a professional way (they should not be worn over tracksuit bottoms, leisure shorts or other clothing that is commonly worn as outdoor clothing)</w:t>
            </w:r>
          </w:p>
        </w:tc>
      </w:tr>
      <w:tr w:rsidR="001E2AD7" w:rsidRPr="001E2AD7" w14:paraId="0A77962B" w14:textId="77777777" w:rsidTr="00DE72E8">
        <w:tc>
          <w:tcPr>
            <w:tcW w:w="1980" w:type="dxa"/>
          </w:tcPr>
          <w:p w14:paraId="71A39AA8" w14:textId="77777777" w:rsidR="001E2AD7" w:rsidRPr="001E2AD7" w:rsidRDefault="001E2AD7" w:rsidP="001E2AD7">
            <w:pPr>
              <w:jc w:val="both"/>
              <w:rPr>
                <w:rFonts w:cstheme="minorHAnsi"/>
              </w:rPr>
            </w:pPr>
            <w:r w:rsidRPr="001E2AD7">
              <w:rPr>
                <w:rFonts w:cstheme="minorHAnsi"/>
              </w:rPr>
              <w:t>Black belt (if worn)</w:t>
            </w:r>
          </w:p>
        </w:tc>
        <w:tc>
          <w:tcPr>
            <w:tcW w:w="7036" w:type="dxa"/>
          </w:tcPr>
          <w:p w14:paraId="2C711D23" w14:textId="77777777" w:rsidR="001E2AD7" w:rsidRPr="001E2AD7" w:rsidRDefault="001E2AD7" w:rsidP="001E2AD7">
            <w:pPr>
              <w:numPr>
                <w:ilvl w:val="0"/>
                <w:numId w:val="32"/>
              </w:numPr>
              <w:jc w:val="both"/>
              <w:rPr>
                <w:rFonts w:cstheme="minorHAnsi"/>
              </w:rPr>
            </w:pPr>
            <w:r w:rsidRPr="001E2AD7">
              <w:rPr>
                <w:rFonts w:cstheme="minorHAnsi"/>
              </w:rPr>
              <w:t>Plain, functional, small professional buckle, no oversized buckles or trimmings or logos</w:t>
            </w:r>
          </w:p>
        </w:tc>
      </w:tr>
      <w:tr w:rsidR="001E2AD7" w:rsidRPr="001E2AD7" w14:paraId="58CCBD75" w14:textId="77777777" w:rsidTr="00DE72E8">
        <w:tc>
          <w:tcPr>
            <w:tcW w:w="1980" w:type="dxa"/>
          </w:tcPr>
          <w:p w14:paraId="28C8A9EB" w14:textId="77777777" w:rsidR="001E2AD7" w:rsidRPr="001E2AD7" w:rsidRDefault="001E2AD7" w:rsidP="001E2AD7">
            <w:pPr>
              <w:jc w:val="both"/>
              <w:rPr>
                <w:rFonts w:cstheme="minorHAnsi"/>
              </w:rPr>
            </w:pPr>
            <w:r w:rsidRPr="001E2AD7">
              <w:rPr>
                <w:rFonts w:cstheme="minorHAnsi"/>
              </w:rPr>
              <w:t>Black polishable leather shoes</w:t>
            </w:r>
          </w:p>
        </w:tc>
        <w:tc>
          <w:tcPr>
            <w:tcW w:w="7036" w:type="dxa"/>
          </w:tcPr>
          <w:p w14:paraId="352B5BFC" w14:textId="77777777" w:rsidR="001E2AD7" w:rsidRPr="001E2AD7" w:rsidRDefault="001E2AD7" w:rsidP="001E2AD7">
            <w:pPr>
              <w:numPr>
                <w:ilvl w:val="0"/>
                <w:numId w:val="30"/>
              </w:numPr>
              <w:jc w:val="both"/>
              <w:rPr>
                <w:rFonts w:cstheme="minorHAnsi"/>
              </w:rPr>
            </w:pPr>
            <w:r w:rsidRPr="001E2AD7">
              <w:rPr>
                <w:rFonts w:cstheme="minorHAnsi"/>
              </w:rPr>
              <w:t>Shoes must be worn throughout the day</w:t>
            </w:r>
          </w:p>
          <w:p w14:paraId="5B74B48D" w14:textId="77777777" w:rsidR="001E2AD7" w:rsidRPr="001E2AD7" w:rsidRDefault="001E2AD7" w:rsidP="001E2AD7">
            <w:pPr>
              <w:numPr>
                <w:ilvl w:val="0"/>
                <w:numId w:val="30"/>
              </w:numPr>
              <w:jc w:val="both"/>
              <w:rPr>
                <w:rFonts w:cstheme="minorHAnsi"/>
              </w:rPr>
            </w:pPr>
            <w:r w:rsidRPr="001E2AD7">
              <w:rPr>
                <w:rFonts w:cstheme="minorHAnsi"/>
              </w:rPr>
              <w:t xml:space="preserve">Shoes must be black, professional polishable leather shoes (trainers, boots of any type and shoes that give the impression of being casual shoes or trainers are not acceptable and are not permitted in school) </w:t>
            </w:r>
          </w:p>
          <w:p w14:paraId="273F758B" w14:textId="77777777" w:rsidR="001E2AD7" w:rsidRPr="001E2AD7" w:rsidRDefault="001E2AD7" w:rsidP="001E2AD7">
            <w:pPr>
              <w:numPr>
                <w:ilvl w:val="0"/>
                <w:numId w:val="30"/>
              </w:numPr>
              <w:jc w:val="both"/>
              <w:rPr>
                <w:rFonts w:cstheme="minorHAnsi"/>
              </w:rPr>
            </w:pPr>
            <w:r w:rsidRPr="001E2AD7">
              <w:rPr>
                <w:rFonts w:cstheme="minorHAnsi"/>
              </w:rPr>
              <w:t>Socks must be plain and black to the ankle or knee (socks must not be worn above the knee)</w:t>
            </w:r>
          </w:p>
          <w:p w14:paraId="488D13B0" w14:textId="77777777" w:rsidR="001E2AD7" w:rsidRPr="001E2AD7" w:rsidRDefault="001E2AD7" w:rsidP="001E2AD7">
            <w:pPr>
              <w:numPr>
                <w:ilvl w:val="0"/>
                <w:numId w:val="30"/>
              </w:numPr>
              <w:jc w:val="both"/>
              <w:rPr>
                <w:rFonts w:cstheme="minorHAnsi"/>
              </w:rPr>
            </w:pPr>
            <w:r w:rsidRPr="001E2AD7">
              <w:rPr>
                <w:rFonts w:cstheme="minorHAnsi"/>
              </w:rPr>
              <w:t xml:space="preserve">Socks with logos, patterns or textures (e.g. ‘fuzzy’ or ‘fluffy’) are not permitted </w:t>
            </w:r>
          </w:p>
          <w:p w14:paraId="144C93BF" w14:textId="61789693" w:rsidR="001E2AD7" w:rsidRPr="001E2AD7" w:rsidRDefault="001E2AD7" w:rsidP="001E2AD7">
            <w:pPr>
              <w:numPr>
                <w:ilvl w:val="0"/>
                <w:numId w:val="30"/>
              </w:numPr>
              <w:jc w:val="both"/>
              <w:rPr>
                <w:rFonts w:cstheme="minorHAnsi"/>
              </w:rPr>
            </w:pPr>
            <w:r w:rsidRPr="001E2AD7">
              <w:rPr>
                <w:rFonts w:cstheme="minorHAnsi"/>
              </w:rPr>
              <w:t>Tights must be plain and black</w:t>
            </w:r>
          </w:p>
        </w:tc>
      </w:tr>
      <w:tr w:rsidR="001E2AD7" w:rsidRPr="001E2AD7" w14:paraId="2ED78EA7" w14:textId="77777777" w:rsidTr="00DE72E8">
        <w:tc>
          <w:tcPr>
            <w:tcW w:w="1980" w:type="dxa"/>
          </w:tcPr>
          <w:p w14:paraId="418D1EC0" w14:textId="77777777" w:rsidR="001E2AD7" w:rsidRPr="001E2AD7" w:rsidRDefault="001E2AD7" w:rsidP="001E2AD7">
            <w:pPr>
              <w:jc w:val="both"/>
              <w:rPr>
                <w:rFonts w:cstheme="minorHAnsi"/>
              </w:rPr>
            </w:pPr>
            <w:r w:rsidRPr="001E2AD7">
              <w:rPr>
                <w:rFonts w:cstheme="minorHAnsi"/>
              </w:rPr>
              <w:t>Plain black socks</w:t>
            </w:r>
          </w:p>
        </w:tc>
        <w:tc>
          <w:tcPr>
            <w:tcW w:w="7036" w:type="dxa"/>
          </w:tcPr>
          <w:p w14:paraId="5DE17F25" w14:textId="77777777" w:rsidR="001E2AD7" w:rsidRPr="001E2AD7" w:rsidRDefault="001E2AD7" w:rsidP="001E2AD7">
            <w:pPr>
              <w:numPr>
                <w:ilvl w:val="0"/>
                <w:numId w:val="31"/>
              </w:numPr>
              <w:jc w:val="both"/>
              <w:rPr>
                <w:rFonts w:cstheme="minorHAnsi"/>
              </w:rPr>
            </w:pPr>
            <w:r w:rsidRPr="001E2AD7">
              <w:rPr>
                <w:rFonts w:cstheme="minorHAnsi"/>
              </w:rPr>
              <w:t>To ankle or knee (not above knee), no logos, patterns, or textures OR plain black tights</w:t>
            </w:r>
          </w:p>
        </w:tc>
      </w:tr>
      <w:tr w:rsidR="001E2AD7" w:rsidRPr="001E2AD7" w14:paraId="572EEE2A" w14:textId="77777777" w:rsidTr="00DE72E8">
        <w:tc>
          <w:tcPr>
            <w:tcW w:w="1980" w:type="dxa"/>
          </w:tcPr>
          <w:p w14:paraId="1E8858D6" w14:textId="77777777" w:rsidR="001E2AD7" w:rsidRPr="001E2AD7" w:rsidRDefault="001E2AD7" w:rsidP="001E2AD7">
            <w:pPr>
              <w:jc w:val="both"/>
              <w:rPr>
                <w:rFonts w:cstheme="minorHAnsi"/>
              </w:rPr>
            </w:pPr>
            <w:r w:rsidRPr="001E2AD7">
              <w:rPr>
                <w:rFonts w:cstheme="minorHAnsi"/>
              </w:rPr>
              <w:t>Appropriate school bag</w:t>
            </w:r>
          </w:p>
        </w:tc>
        <w:tc>
          <w:tcPr>
            <w:tcW w:w="7036" w:type="dxa"/>
          </w:tcPr>
          <w:p w14:paraId="6FC4DE1C" w14:textId="77777777" w:rsidR="001E2AD7" w:rsidRPr="001E2AD7" w:rsidRDefault="001E2AD7" w:rsidP="001E2AD7">
            <w:pPr>
              <w:numPr>
                <w:ilvl w:val="0"/>
                <w:numId w:val="29"/>
              </w:numPr>
              <w:jc w:val="both"/>
              <w:rPr>
                <w:rFonts w:cstheme="minorHAnsi"/>
              </w:rPr>
            </w:pPr>
            <w:r w:rsidRPr="001E2AD7">
              <w:rPr>
                <w:rFonts w:cstheme="minorHAnsi"/>
              </w:rPr>
              <w:t>An appropriate bag (e.g. a rucksack or holdall with the capacity to hold A4 exercise books, a planner and any relevant equipment) must be brought to school everyday</w:t>
            </w:r>
          </w:p>
          <w:p w14:paraId="6E89C63D" w14:textId="77777777" w:rsidR="001E2AD7" w:rsidRPr="001E2AD7" w:rsidRDefault="001E2AD7" w:rsidP="001E2AD7">
            <w:pPr>
              <w:numPr>
                <w:ilvl w:val="0"/>
                <w:numId w:val="29"/>
              </w:numPr>
              <w:jc w:val="both"/>
              <w:rPr>
                <w:rFonts w:cstheme="minorHAnsi"/>
              </w:rPr>
            </w:pPr>
            <w:r w:rsidRPr="001E2AD7">
              <w:rPr>
                <w:rFonts w:cstheme="minorHAnsi"/>
              </w:rPr>
              <w:t>‘Tote bags’ that are plain black and large enough to hold equipment stated above are permitted.</w:t>
            </w:r>
          </w:p>
          <w:p w14:paraId="75E116A7" w14:textId="568AF8F3" w:rsidR="001E2AD7" w:rsidRPr="001E2AD7" w:rsidRDefault="001E2AD7" w:rsidP="001E2AD7">
            <w:pPr>
              <w:numPr>
                <w:ilvl w:val="0"/>
                <w:numId w:val="29"/>
              </w:numPr>
              <w:jc w:val="both"/>
              <w:rPr>
                <w:rFonts w:cstheme="minorHAnsi"/>
              </w:rPr>
            </w:pPr>
            <w:r w:rsidRPr="001E2AD7">
              <w:rPr>
                <w:rFonts w:cstheme="minorHAnsi"/>
              </w:rPr>
              <w:t xml:space="preserve">Handbags, ‘Saddle bags’, pouches, purses, or other bags of this style that are too small to comfortably hold A4 exercise books, a planner and relevant equipment are not permitted </w:t>
            </w:r>
          </w:p>
        </w:tc>
      </w:tr>
      <w:tr w:rsidR="001E2AD7" w:rsidRPr="001E2AD7" w14:paraId="5902EAAC" w14:textId="77777777" w:rsidTr="00DE72E8">
        <w:tc>
          <w:tcPr>
            <w:tcW w:w="1980" w:type="dxa"/>
          </w:tcPr>
          <w:p w14:paraId="3E73B7DF" w14:textId="77777777" w:rsidR="001E2AD7" w:rsidRPr="001E2AD7" w:rsidRDefault="001E2AD7" w:rsidP="001E2AD7">
            <w:pPr>
              <w:jc w:val="both"/>
              <w:rPr>
                <w:rFonts w:cstheme="minorHAnsi"/>
              </w:rPr>
            </w:pPr>
            <w:r w:rsidRPr="001E2AD7">
              <w:rPr>
                <w:rFonts w:cstheme="minorHAnsi"/>
              </w:rPr>
              <w:t>Outdoor wear and other clothing</w:t>
            </w:r>
          </w:p>
        </w:tc>
        <w:tc>
          <w:tcPr>
            <w:tcW w:w="7036" w:type="dxa"/>
          </w:tcPr>
          <w:p w14:paraId="7861AE17" w14:textId="77777777" w:rsidR="001E2AD7" w:rsidRPr="001E2AD7" w:rsidRDefault="001E2AD7" w:rsidP="001E2AD7">
            <w:pPr>
              <w:numPr>
                <w:ilvl w:val="0"/>
                <w:numId w:val="31"/>
              </w:numPr>
              <w:jc w:val="both"/>
              <w:rPr>
                <w:rFonts w:cstheme="minorHAnsi"/>
              </w:rPr>
            </w:pPr>
            <w:r w:rsidRPr="001E2AD7">
              <w:rPr>
                <w:rFonts w:cstheme="minorHAnsi"/>
              </w:rPr>
              <w:t xml:space="preserve">Any type of sports/hooded tops are not acceptable on the school grounds </w:t>
            </w:r>
          </w:p>
          <w:p w14:paraId="56609E84" w14:textId="77777777" w:rsidR="001E2AD7" w:rsidRPr="001E2AD7" w:rsidRDefault="001E2AD7" w:rsidP="001E2AD7">
            <w:pPr>
              <w:numPr>
                <w:ilvl w:val="0"/>
                <w:numId w:val="31"/>
              </w:numPr>
              <w:jc w:val="both"/>
              <w:rPr>
                <w:rFonts w:cstheme="minorHAnsi"/>
              </w:rPr>
            </w:pPr>
            <w:r w:rsidRPr="001E2AD7">
              <w:rPr>
                <w:rFonts w:cstheme="minorHAnsi"/>
              </w:rPr>
              <w:t xml:space="preserve">Baseball hats, durags, bandanas, balaclavas, snoods and other such clothing are not permitted – including to and from school </w:t>
            </w:r>
          </w:p>
          <w:p w14:paraId="53AE1906" w14:textId="77777777" w:rsidR="001E2AD7" w:rsidRPr="001E2AD7" w:rsidRDefault="001E2AD7" w:rsidP="001E2AD7">
            <w:pPr>
              <w:numPr>
                <w:ilvl w:val="0"/>
                <w:numId w:val="31"/>
              </w:numPr>
              <w:jc w:val="both"/>
              <w:rPr>
                <w:rFonts w:cstheme="minorHAnsi"/>
              </w:rPr>
            </w:pPr>
            <w:r w:rsidRPr="001E2AD7">
              <w:rPr>
                <w:rFonts w:cstheme="minorHAnsi"/>
              </w:rPr>
              <w:t>Face masks are not permitted unless accompanied by a note from a medical profession (such as a GP)</w:t>
            </w:r>
          </w:p>
        </w:tc>
      </w:tr>
    </w:tbl>
    <w:p w14:paraId="5FF1AD1D" w14:textId="77777777" w:rsidR="001E2AD7" w:rsidRPr="001E2AD7" w:rsidRDefault="001E2AD7" w:rsidP="001E2AD7">
      <w:pPr>
        <w:jc w:val="both"/>
        <w:rPr>
          <w:rFonts w:cstheme="minorHAnsi"/>
          <w:b/>
          <w:bCs/>
        </w:rPr>
      </w:pPr>
    </w:p>
    <w:p w14:paraId="558B0933" w14:textId="77777777" w:rsidR="001E2AD7" w:rsidRPr="001E2AD7" w:rsidRDefault="001E2AD7" w:rsidP="00D060CD">
      <w:pPr>
        <w:spacing w:after="0" w:line="240" w:lineRule="auto"/>
        <w:jc w:val="both"/>
        <w:rPr>
          <w:rFonts w:cstheme="minorHAnsi"/>
        </w:rPr>
      </w:pPr>
      <w:bookmarkStart w:id="0" w:name="_Hlk199874892"/>
      <w:r w:rsidRPr="001E2AD7">
        <w:rPr>
          <w:rFonts w:cstheme="minorHAnsi"/>
        </w:rPr>
        <w:t>Further information regarding the uniform expectations:</w:t>
      </w:r>
    </w:p>
    <w:bookmarkEnd w:id="0"/>
    <w:p w14:paraId="51ECD74C" w14:textId="77777777" w:rsidR="001E2AD7" w:rsidRPr="001E2AD7" w:rsidRDefault="001E2AD7" w:rsidP="00D060CD">
      <w:pPr>
        <w:numPr>
          <w:ilvl w:val="0"/>
          <w:numId w:val="33"/>
        </w:numPr>
        <w:spacing w:after="0" w:line="240" w:lineRule="auto"/>
        <w:jc w:val="both"/>
        <w:rPr>
          <w:rFonts w:cstheme="minorHAnsi"/>
        </w:rPr>
      </w:pPr>
      <w:r w:rsidRPr="001E2AD7">
        <w:rPr>
          <w:rFonts w:cstheme="minorHAnsi"/>
        </w:rPr>
        <w:t>All students must wear The John Roan School PE Uniform</w:t>
      </w:r>
    </w:p>
    <w:p w14:paraId="060C5C6C"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 xml:space="preserve">Students will not be permitted to enter a lesson without wearing the correct uniform and to the right standard </w:t>
      </w:r>
    </w:p>
    <w:p w14:paraId="23425E99"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 xml:space="preserve">Students without the correct uniform will be asked to replace the missing items </w:t>
      </w:r>
    </w:p>
    <w:p w14:paraId="4433D25F"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 xml:space="preserve">Prohibited items (e.g. hoodies and bracelets) will be confiscated </w:t>
      </w:r>
    </w:p>
    <w:p w14:paraId="131A6899"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Students who fail to wear the uniform and to the correct standard will be asked to rectify the issue and will receive a detention</w:t>
      </w:r>
    </w:p>
    <w:p w14:paraId="772B6023"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Students who persistently wear their trousers incorrectly (e.g. ‘sagging’) will be required to wear a belt each day to prevent this from happening. Students who persistently wear their skirt incorrectly will be required to wear trousers each day as an alternative.</w:t>
      </w:r>
    </w:p>
    <w:p w14:paraId="56142583" w14:textId="77777777" w:rsidR="001E2AD7" w:rsidRPr="001E2AD7" w:rsidRDefault="001E2AD7" w:rsidP="00D060CD">
      <w:pPr>
        <w:numPr>
          <w:ilvl w:val="0"/>
          <w:numId w:val="34"/>
        </w:numPr>
        <w:spacing w:after="0" w:line="240" w:lineRule="auto"/>
        <w:jc w:val="both"/>
        <w:rPr>
          <w:rFonts w:cstheme="minorHAnsi"/>
        </w:rPr>
      </w:pPr>
      <w:r w:rsidRPr="001E2AD7">
        <w:rPr>
          <w:rFonts w:cstheme="minorHAnsi"/>
        </w:rPr>
        <w:t xml:space="preserve">A parent/carer should contact their child’s tutor in advance if there is a reason their child cannot wear the correct uniform to school and ask for an application to the Hardship Uniform Grant if appropriate </w:t>
      </w:r>
    </w:p>
    <w:p w14:paraId="5DEFE3BC" w14:textId="77777777" w:rsidR="001E2AD7" w:rsidRPr="001E2AD7" w:rsidRDefault="001E2AD7" w:rsidP="00D060CD">
      <w:pPr>
        <w:spacing w:after="0" w:line="240" w:lineRule="auto"/>
        <w:jc w:val="both"/>
        <w:rPr>
          <w:rFonts w:cstheme="minorHAnsi"/>
        </w:rPr>
      </w:pPr>
    </w:p>
    <w:p w14:paraId="6DFFC60B" w14:textId="77777777" w:rsidR="00D060CD" w:rsidRDefault="00D060CD" w:rsidP="00D060CD">
      <w:pPr>
        <w:spacing w:after="0" w:line="240" w:lineRule="auto"/>
        <w:jc w:val="both"/>
        <w:rPr>
          <w:rFonts w:cstheme="minorHAnsi"/>
          <w:b/>
          <w:bCs/>
        </w:rPr>
      </w:pPr>
    </w:p>
    <w:p w14:paraId="570098A2" w14:textId="3EFF94E4" w:rsidR="001E2AD7" w:rsidRPr="001E2AD7" w:rsidRDefault="001E2AD7" w:rsidP="00D060CD">
      <w:pPr>
        <w:spacing w:after="0" w:line="240" w:lineRule="auto"/>
        <w:jc w:val="both"/>
        <w:rPr>
          <w:rFonts w:cstheme="minorHAnsi"/>
          <w:b/>
          <w:bCs/>
        </w:rPr>
      </w:pPr>
      <w:r w:rsidRPr="001E2AD7">
        <w:rPr>
          <w:rFonts w:cstheme="minorHAnsi"/>
          <w:b/>
          <w:bCs/>
        </w:rPr>
        <w:t xml:space="preserve">Physical Education uniform requirements </w:t>
      </w:r>
    </w:p>
    <w:p w14:paraId="4CEC69EC" w14:textId="77777777" w:rsidR="001E2AD7" w:rsidRPr="001E2AD7" w:rsidRDefault="001E2AD7" w:rsidP="001E2AD7">
      <w:pPr>
        <w:jc w:val="both"/>
        <w:rPr>
          <w:rFonts w:cstheme="minorHAnsi"/>
        </w:rPr>
      </w:pPr>
    </w:p>
    <w:tbl>
      <w:tblPr>
        <w:tblStyle w:val="TableGrid"/>
        <w:tblW w:w="0" w:type="auto"/>
        <w:tblLook w:val="04A0" w:firstRow="1" w:lastRow="0" w:firstColumn="1" w:lastColumn="0" w:noHBand="0" w:noVBand="1"/>
      </w:tblPr>
      <w:tblGrid>
        <w:gridCol w:w="9016"/>
      </w:tblGrid>
      <w:tr w:rsidR="001E2AD7" w:rsidRPr="001E2AD7" w14:paraId="4F48BDFB" w14:textId="77777777" w:rsidTr="00DE72E8">
        <w:tc>
          <w:tcPr>
            <w:tcW w:w="9016" w:type="dxa"/>
          </w:tcPr>
          <w:p w14:paraId="24A8723B" w14:textId="77777777" w:rsidR="001E2AD7" w:rsidRPr="001E2AD7" w:rsidRDefault="001E2AD7" w:rsidP="001E2AD7">
            <w:pPr>
              <w:jc w:val="both"/>
              <w:rPr>
                <w:rFonts w:cstheme="minorHAnsi"/>
              </w:rPr>
            </w:pPr>
            <w:r w:rsidRPr="001E2AD7">
              <w:rPr>
                <w:rFonts w:cstheme="minorHAnsi"/>
              </w:rPr>
              <w:t>Years 7, 8 &amp; 9:</w:t>
            </w:r>
          </w:p>
          <w:p w14:paraId="6D32FFB2" w14:textId="77777777" w:rsidR="001E2AD7" w:rsidRPr="001E2AD7" w:rsidRDefault="001E2AD7" w:rsidP="001E2AD7">
            <w:pPr>
              <w:numPr>
                <w:ilvl w:val="0"/>
                <w:numId w:val="21"/>
              </w:numPr>
              <w:jc w:val="both"/>
              <w:rPr>
                <w:rFonts w:cstheme="minorHAnsi"/>
              </w:rPr>
            </w:pPr>
            <w:r w:rsidRPr="001E2AD7">
              <w:rPr>
                <w:rFonts w:cstheme="minorHAnsi"/>
              </w:rPr>
              <w:t>Green PE top with school crest</w:t>
            </w:r>
          </w:p>
          <w:p w14:paraId="58884DB1" w14:textId="77777777" w:rsidR="001E2AD7" w:rsidRPr="001E2AD7" w:rsidRDefault="001E2AD7" w:rsidP="001E2AD7">
            <w:pPr>
              <w:numPr>
                <w:ilvl w:val="0"/>
                <w:numId w:val="21"/>
              </w:numPr>
              <w:jc w:val="both"/>
              <w:rPr>
                <w:rFonts w:cstheme="minorHAnsi"/>
              </w:rPr>
            </w:pPr>
            <w:r w:rsidRPr="001E2AD7">
              <w:rPr>
                <w:rFonts w:cstheme="minorHAnsi"/>
              </w:rPr>
              <w:t>Black ¼ zip jumper with school crest</w:t>
            </w:r>
          </w:p>
          <w:p w14:paraId="00196D3A" w14:textId="77777777" w:rsidR="001E2AD7" w:rsidRPr="001E2AD7" w:rsidRDefault="001E2AD7" w:rsidP="001E2AD7">
            <w:pPr>
              <w:numPr>
                <w:ilvl w:val="0"/>
                <w:numId w:val="21"/>
              </w:numPr>
              <w:jc w:val="both"/>
              <w:rPr>
                <w:rFonts w:cstheme="minorHAnsi"/>
              </w:rPr>
            </w:pPr>
            <w:r w:rsidRPr="001E2AD7">
              <w:rPr>
                <w:rFonts w:cstheme="minorHAnsi"/>
              </w:rPr>
              <w:t>Plain black shorts (thigh length lycra or football style - no stripes, coloured panels, or hot pants, no logos)</w:t>
            </w:r>
          </w:p>
          <w:p w14:paraId="6A7FE917" w14:textId="77777777" w:rsidR="001E2AD7" w:rsidRPr="001E2AD7" w:rsidRDefault="001E2AD7" w:rsidP="001E2AD7">
            <w:pPr>
              <w:numPr>
                <w:ilvl w:val="0"/>
                <w:numId w:val="22"/>
              </w:numPr>
              <w:jc w:val="both"/>
              <w:rPr>
                <w:rFonts w:cstheme="minorHAnsi"/>
              </w:rPr>
            </w:pPr>
            <w:r w:rsidRPr="001E2AD7">
              <w:rPr>
                <w:rFonts w:cstheme="minorHAnsi"/>
              </w:rPr>
              <w:t>Black tracksuit bottoms with John Roan logo (students can choose whether to wear shorts or tracksuit bottoms. Track suit bottoms must have the John Roan logo)*</w:t>
            </w:r>
          </w:p>
          <w:p w14:paraId="481DF8D7" w14:textId="77777777" w:rsidR="001E2AD7" w:rsidRPr="001E2AD7" w:rsidRDefault="001E2AD7" w:rsidP="001E2AD7">
            <w:pPr>
              <w:numPr>
                <w:ilvl w:val="0"/>
                <w:numId w:val="21"/>
              </w:numPr>
              <w:jc w:val="both"/>
              <w:rPr>
                <w:rFonts w:cstheme="minorHAnsi"/>
              </w:rPr>
            </w:pPr>
            <w:r w:rsidRPr="001E2AD7">
              <w:rPr>
                <w:rFonts w:cstheme="minorHAnsi"/>
              </w:rPr>
              <w:t>White sports socks</w:t>
            </w:r>
          </w:p>
          <w:p w14:paraId="40E01D48" w14:textId="77777777" w:rsidR="001E2AD7" w:rsidRPr="001E2AD7" w:rsidRDefault="001E2AD7" w:rsidP="001E2AD7">
            <w:pPr>
              <w:numPr>
                <w:ilvl w:val="0"/>
                <w:numId w:val="21"/>
              </w:numPr>
              <w:jc w:val="both"/>
              <w:rPr>
                <w:rFonts w:cstheme="minorHAnsi"/>
              </w:rPr>
            </w:pPr>
            <w:r w:rsidRPr="001E2AD7">
              <w:rPr>
                <w:rFonts w:cstheme="minorHAnsi"/>
              </w:rPr>
              <w:t>Sports trainers with non-marking soles (no plimsolls, canvas, or high tops, laces same colour as trainers)</w:t>
            </w:r>
          </w:p>
          <w:p w14:paraId="70D03070" w14:textId="77777777" w:rsidR="001E2AD7" w:rsidRPr="001E2AD7" w:rsidRDefault="001E2AD7" w:rsidP="001E2AD7">
            <w:pPr>
              <w:numPr>
                <w:ilvl w:val="0"/>
                <w:numId w:val="21"/>
              </w:numPr>
              <w:jc w:val="both"/>
              <w:rPr>
                <w:rFonts w:cstheme="minorHAnsi"/>
              </w:rPr>
            </w:pPr>
            <w:r w:rsidRPr="001E2AD7">
              <w:rPr>
                <w:rFonts w:cstheme="minorHAnsi"/>
              </w:rPr>
              <w:t>Football boots for all-weather pitch (studs only - trainers and blades NOT permitted)</w:t>
            </w:r>
          </w:p>
          <w:p w14:paraId="78682B0E" w14:textId="6F1E2828" w:rsidR="001E2AD7" w:rsidRPr="001E2AD7" w:rsidRDefault="001E2AD7" w:rsidP="00D060CD">
            <w:pPr>
              <w:numPr>
                <w:ilvl w:val="0"/>
                <w:numId w:val="21"/>
              </w:numPr>
              <w:jc w:val="both"/>
              <w:rPr>
                <w:rFonts w:cstheme="minorHAnsi"/>
              </w:rPr>
            </w:pPr>
            <w:r w:rsidRPr="001E2AD7">
              <w:rPr>
                <w:rFonts w:cstheme="minorHAnsi"/>
              </w:rPr>
              <w:t>Sports bra</w:t>
            </w:r>
          </w:p>
        </w:tc>
      </w:tr>
      <w:tr w:rsidR="001E2AD7" w:rsidRPr="001E2AD7" w14:paraId="7310B6E8" w14:textId="77777777" w:rsidTr="00DE72E8">
        <w:tc>
          <w:tcPr>
            <w:tcW w:w="9016" w:type="dxa"/>
          </w:tcPr>
          <w:p w14:paraId="34AD36CD" w14:textId="77777777" w:rsidR="001E2AD7" w:rsidRPr="001E2AD7" w:rsidRDefault="001E2AD7" w:rsidP="001E2AD7">
            <w:pPr>
              <w:jc w:val="both"/>
              <w:rPr>
                <w:rFonts w:cstheme="minorHAnsi"/>
              </w:rPr>
            </w:pPr>
            <w:r w:rsidRPr="001E2AD7">
              <w:rPr>
                <w:rFonts w:cstheme="minorHAnsi"/>
              </w:rPr>
              <w:t>Years 10 &amp; 11:</w:t>
            </w:r>
          </w:p>
          <w:p w14:paraId="741C3089" w14:textId="77777777" w:rsidR="001E2AD7" w:rsidRPr="001E2AD7" w:rsidRDefault="001E2AD7" w:rsidP="001E2AD7">
            <w:pPr>
              <w:numPr>
                <w:ilvl w:val="0"/>
                <w:numId w:val="22"/>
              </w:numPr>
              <w:jc w:val="both"/>
              <w:rPr>
                <w:rFonts w:cstheme="minorHAnsi"/>
              </w:rPr>
            </w:pPr>
            <w:r w:rsidRPr="001E2AD7">
              <w:rPr>
                <w:rFonts w:cstheme="minorHAnsi"/>
              </w:rPr>
              <w:t>Black PE top with school crest</w:t>
            </w:r>
          </w:p>
          <w:p w14:paraId="787EDE58" w14:textId="77777777" w:rsidR="001E2AD7" w:rsidRPr="001E2AD7" w:rsidRDefault="001E2AD7" w:rsidP="001E2AD7">
            <w:pPr>
              <w:numPr>
                <w:ilvl w:val="0"/>
                <w:numId w:val="22"/>
              </w:numPr>
              <w:jc w:val="both"/>
              <w:rPr>
                <w:rFonts w:cstheme="minorHAnsi"/>
              </w:rPr>
            </w:pPr>
            <w:r w:rsidRPr="001E2AD7">
              <w:rPr>
                <w:rFonts w:cstheme="minorHAnsi"/>
              </w:rPr>
              <w:t>Black ¼ zip jumper with school crest</w:t>
            </w:r>
          </w:p>
          <w:p w14:paraId="3624C96F" w14:textId="77777777" w:rsidR="001E2AD7" w:rsidRPr="001E2AD7" w:rsidRDefault="001E2AD7" w:rsidP="001E2AD7">
            <w:pPr>
              <w:numPr>
                <w:ilvl w:val="0"/>
                <w:numId w:val="22"/>
              </w:numPr>
              <w:jc w:val="both"/>
              <w:rPr>
                <w:rFonts w:cstheme="minorHAnsi"/>
              </w:rPr>
            </w:pPr>
            <w:r w:rsidRPr="001E2AD7">
              <w:rPr>
                <w:rFonts w:cstheme="minorHAnsi"/>
              </w:rPr>
              <w:t>Plain black shorts (thigh length lycra or football style - no stripes, coloured panels, or hot pants, no logos)</w:t>
            </w:r>
          </w:p>
          <w:p w14:paraId="3C507DB8" w14:textId="77777777" w:rsidR="001E2AD7" w:rsidRPr="001E2AD7" w:rsidRDefault="001E2AD7" w:rsidP="001E2AD7">
            <w:pPr>
              <w:numPr>
                <w:ilvl w:val="0"/>
                <w:numId w:val="22"/>
              </w:numPr>
              <w:jc w:val="both"/>
              <w:rPr>
                <w:rFonts w:cstheme="minorHAnsi"/>
              </w:rPr>
            </w:pPr>
            <w:r w:rsidRPr="001E2AD7">
              <w:rPr>
                <w:rFonts w:cstheme="minorHAnsi"/>
              </w:rPr>
              <w:t>Black tracksuit bottoms with John Roan logo (students can choose whether to wear shorts or tracksuit bottoms. Track suit bottoms must have the John Roan logo)*</w:t>
            </w:r>
          </w:p>
          <w:p w14:paraId="76F3BFE0" w14:textId="77777777" w:rsidR="001E2AD7" w:rsidRPr="001E2AD7" w:rsidRDefault="001E2AD7" w:rsidP="001E2AD7">
            <w:pPr>
              <w:numPr>
                <w:ilvl w:val="0"/>
                <w:numId w:val="22"/>
              </w:numPr>
              <w:jc w:val="both"/>
              <w:rPr>
                <w:rFonts w:cstheme="minorHAnsi"/>
              </w:rPr>
            </w:pPr>
            <w:r w:rsidRPr="001E2AD7">
              <w:rPr>
                <w:rFonts w:cstheme="minorHAnsi"/>
              </w:rPr>
              <w:t>White sports socks</w:t>
            </w:r>
          </w:p>
          <w:p w14:paraId="0014F1E2" w14:textId="77777777" w:rsidR="001E2AD7" w:rsidRPr="001E2AD7" w:rsidRDefault="001E2AD7" w:rsidP="001E2AD7">
            <w:pPr>
              <w:numPr>
                <w:ilvl w:val="0"/>
                <w:numId w:val="22"/>
              </w:numPr>
              <w:jc w:val="both"/>
              <w:rPr>
                <w:rFonts w:cstheme="minorHAnsi"/>
              </w:rPr>
            </w:pPr>
            <w:r w:rsidRPr="001E2AD7">
              <w:rPr>
                <w:rFonts w:cstheme="minorHAnsi"/>
              </w:rPr>
              <w:t>Sports trainers with non-marking soles (no plimsolls, canvas, or high tops, laces same colour as trainers)</w:t>
            </w:r>
          </w:p>
          <w:p w14:paraId="3E90282B" w14:textId="77777777" w:rsidR="001E2AD7" w:rsidRPr="001E2AD7" w:rsidRDefault="001E2AD7" w:rsidP="001E2AD7">
            <w:pPr>
              <w:numPr>
                <w:ilvl w:val="0"/>
                <w:numId w:val="22"/>
              </w:numPr>
              <w:jc w:val="both"/>
              <w:rPr>
                <w:rFonts w:cstheme="minorHAnsi"/>
              </w:rPr>
            </w:pPr>
            <w:r w:rsidRPr="001E2AD7">
              <w:rPr>
                <w:rFonts w:cstheme="minorHAnsi"/>
              </w:rPr>
              <w:t>Football boots for all-weather pitch (studs only - trainers and blades NOT permitted)</w:t>
            </w:r>
          </w:p>
          <w:p w14:paraId="3330D2B8" w14:textId="3A8435AC" w:rsidR="001E2AD7" w:rsidRPr="001E2AD7" w:rsidRDefault="001E2AD7" w:rsidP="00D060CD">
            <w:pPr>
              <w:numPr>
                <w:ilvl w:val="0"/>
                <w:numId w:val="22"/>
              </w:numPr>
              <w:jc w:val="both"/>
              <w:rPr>
                <w:rFonts w:cstheme="minorHAnsi"/>
              </w:rPr>
            </w:pPr>
            <w:r w:rsidRPr="001E2AD7">
              <w:rPr>
                <w:rFonts w:cstheme="minorHAnsi"/>
              </w:rPr>
              <w:t>Sports bra</w:t>
            </w:r>
          </w:p>
        </w:tc>
      </w:tr>
    </w:tbl>
    <w:p w14:paraId="6345C8DB" w14:textId="77777777" w:rsidR="001E2AD7" w:rsidRPr="001E2AD7" w:rsidRDefault="001E2AD7" w:rsidP="001E2AD7">
      <w:pPr>
        <w:jc w:val="both"/>
        <w:rPr>
          <w:rFonts w:cstheme="minorHAnsi"/>
        </w:rPr>
      </w:pPr>
    </w:p>
    <w:p w14:paraId="07376D07" w14:textId="77777777" w:rsidR="001E2AD7" w:rsidRPr="001E2AD7" w:rsidRDefault="001E2AD7" w:rsidP="001E2AD7">
      <w:pPr>
        <w:jc w:val="both"/>
        <w:rPr>
          <w:rFonts w:cstheme="minorHAnsi"/>
        </w:rPr>
      </w:pPr>
      <w:r w:rsidRPr="001E2AD7">
        <w:rPr>
          <w:rFonts w:cstheme="minorHAnsi"/>
        </w:rPr>
        <w:t xml:space="preserve">*Please note that this is a new addition to our PE uniform. If students choose to wear tracksuit bottoms, these must have the John Roan logo. These tracksuit bottoms can be purchased from our usual uniform suppliers. If students choose to wear shorts, these are plain black and do not have the John Roan logo. </w:t>
      </w:r>
    </w:p>
    <w:p w14:paraId="745E557F" w14:textId="77777777" w:rsidR="001E2AD7" w:rsidRDefault="001E2AD7" w:rsidP="001E2AD7">
      <w:pPr>
        <w:jc w:val="both"/>
        <w:rPr>
          <w:rFonts w:cstheme="minorHAnsi"/>
        </w:rPr>
      </w:pPr>
    </w:p>
    <w:p w14:paraId="4C1D9B55" w14:textId="77777777" w:rsidR="00D060CD" w:rsidRDefault="00D060CD" w:rsidP="001E2AD7">
      <w:pPr>
        <w:jc w:val="both"/>
        <w:rPr>
          <w:rFonts w:cstheme="minorHAnsi"/>
        </w:rPr>
      </w:pPr>
    </w:p>
    <w:p w14:paraId="03E9CF92" w14:textId="77777777" w:rsidR="00D060CD" w:rsidRDefault="00D060CD" w:rsidP="001E2AD7">
      <w:pPr>
        <w:jc w:val="both"/>
        <w:rPr>
          <w:rFonts w:cstheme="minorHAnsi"/>
        </w:rPr>
      </w:pPr>
    </w:p>
    <w:p w14:paraId="6202CC91" w14:textId="510CE747" w:rsidR="001E2AD7" w:rsidRPr="001E2AD7" w:rsidRDefault="00D060CD" w:rsidP="00BB163A">
      <w:pPr>
        <w:spacing w:after="0" w:line="240" w:lineRule="auto"/>
        <w:jc w:val="both"/>
        <w:rPr>
          <w:rFonts w:cstheme="minorHAnsi"/>
        </w:rPr>
      </w:pPr>
      <w:r>
        <w:rPr>
          <w:rFonts w:cstheme="minorHAnsi"/>
        </w:rPr>
        <w:t>F</w:t>
      </w:r>
      <w:r w:rsidR="001E2AD7" w:rsidRPr="001E2AD7">
        <w:rPr>
          <w:rFonts w:cstheme="minorHAnsi"/>
        </w:rPr>
        <w:t>urther information regarding the uniform expectations:</w:t>
      </w:r>
    </w:p>
    <w:p w14:paraId="206EB204" w14:textId="77777777" w:rsidR="001E2AD7" w:rsidRPr="001E2AD7" w:rsidRDefault="001E2AD7" w:rsidP="00BB163A">
      <w:pPr>
        <w:numPr>
          <w:ilvl w:val="0"/>
          <w:numId w:val="35"/>
        </w:numPr>
        <w:spacing w:after="0" w:line="240" w:lineRule="auto"/>
        <w:jc w:val="both"/>
        <w:rPr>
          <w:rFonts w:cstheme="minorHAnsi"/>
        </w:rPr>
      </w:pPr>
      <w:r w:rsidRPr="001E2AD7">
        <w:rPr>
          <w:rFonts w:cstheme="minorHAnsi"/>
        </w:rPr>
        <w:t>60-minute detention for students without correct PE uniform</w:t>
      </w:r>
    </w:p>
    <w:p w14:paraId="51B0070A" w14:textId="77777777" w:rsidR="001E2AD7" w:rsidRPr="001E2AD7" w:rsidRDefault="001E2AD7" w:rsidP="00BB163A">
      <w:pPr>
        <w:numPr>
          <w:ilvl w:val="0"/>
          <w:numId w:val="23"/>
        </w:numPr>
        <w:spacing w:after="0" w:line="240" w:lineRule="auto"/>
        <w:jc w:val="both"/>
        <w:rPr>
          <w:rFonts w:cstheme="minorHAnsi"/>
        </w:rPr>
      </w:pPr>
      <w:r w:rsidRPr="001E2AD7">
        <w:rPr>
          <w:rFonts w:cstheme="minorHAnsi"/>
        </w:rPr>
        <w:t>Students unable to participate for medical reasons must bring a note but still bring their PE uniform and change</w:t>
      </w:r>
    </w:p>
    <w:p w14:paraId="690ADE53" w14:textId="77777777" w:rsidR="001E2AD7" w:rsidRPr="001E2AD7" w:rsidRDefault="001E2AD7" w:rsidP="00BB163A">
      <w:pPr>
        <w:numPr>
          <w:ilvl w:val="0"/>
          <w:numId w:val="23"/>
        </w:numPr>
        <w:spacing w:after="0" w:line="240" w:lineRule="auto"/>
        <w:jc w:val="both"/>
        <w:rPr>
          <w:rFonts w:cstheme="minorHAnsi"/>
        </w:rPr>
      </w:pPr>
      <w:r w:rsidRPr="001E2AD7">
        <w:rPr>
          <w:rFonts w:cstheme="minorHAnsi"/>
        </w:rPr>
        <w:t>No jewellery permitted during PE - students must remove all earrings</w:t>
      </w:r>
    </w:p>
    <w:p w14:paraId="6100123B" w14:textId="77777777" w:rsidR="001E2AD7" w:rsidRPr="001E2AD7" w:rsidRDefault="001E2AD7" w:rsidP="00BB163A">
      <w:pPr>
        <w:numPr>
          <w:ilvl w:val="0"/>
          <w:numId w:val="23"/>
        </w:numPr>
        <w:spacing w:after="0" w:line="240" w:lineRule="auto"/>
        <w:jc w:val="both"/>
        <w:rPr>
          <w:rFonts w:cstheme="minorHAnsi"/>
        </w:rPr>
      </w:pPr>
      <w:r w:rsidRPr="001E2AD7">
        <w:rPr>
          <w:rFonts w:cstheme="minorHAnsi"/>
        </w:rPr>
        <w:t>Hair must be tied back for health and safety</w:t>
      </w:r>
    </w:p>
    <w:p w14:paraId="5AC859D8" w14:textId="77777777" w:rsidR="001E2AD7" w:rsidRPr="001E2AD7" w:rsidRDefault="001E2AD7" w:rsidP="001E2AD7">
      <w:pPr>
        <w:jc w:val="both"/>
        <w:rPr>
          <w:rFonts w:cstheme="minorHAnsi"/>
        </w:rPr>
      </w:pPr>
    </w:p>
    <w:p w14:paraId="4840883A" w14:textId="68945417" w:rsidR="001E2AD7" w:rsidRPr="001E2AD7" w:rsidRDefault="001E2AD7" w:rsidP="001E2AD7">
      <w:pPr>
        <w:jc w:val="both"/>
        <w:rPr>
          <w:rFonts w:cstheme="minorHAnsi"/>
          <w:b/>
          <w:bCs/>
        </w:rPr>
      </w:pPr>
      <w:r w:rsidRPr="001E2AD7">
        <w:rPr>
          <w:rFonts w:cstheme="minorHAnsi"/>
          <w:b/>
          <w:bCs/>
        </w:rPr>
        <w:t>Essential learning equipment</w:t>
      </w:r>
    </w:p>
    <w:tbl>
      <w:tblPr>
        <w:tblW w:w="0" w:type="auto"/>
        <w:tblLook w:val="04A0" w:firstRow="1" w:lastRow="0" w:firstColumn="1" w:lastColumn="0" w:noHBand="0" w:noVBand="1"/>
      </w:tblPr>
      <w:tblGrid>
        <w:gridCol w:w="3005"/>
        <w:gridCol w:w="3005"/>
      </w:tblGrid>
      <w:tr w:rsidR="001E2AD7" w:rsidRPr="001E2AD7" w14:paraId="79BD1B65" w14:textId="77777777" w:rsidTr="00DE72E8">
        <w:tc>
          <w:tcPr>
            <w:tcW w:w="6010" w:type="dxa"/>
            <w:gridSpan w:val="2"/>
          </w:tcPr>
          <w:p w14:paraId="6EB6E6B2" w14:textId="77777777" w:rsidR="001E2AD7" w:rsidRPr="001E2AD7" w:rsidRDefault="001E2AD7" w:rsidP="001E2AD7">
            <w:pPr>
              <w:jc w:val="both"/>
              <w:rPr>
                <w:rFonts w:cstheme="minorHAnsi"/>
                <w:b/>
                <w:bCs/>
              </w:rPr>
            </w:pPr>
            <w:r w:rsidRPr="001E2AD7">
              <w:rPr>
                <w:rFonts w:cstheme="minorHAnsi"/>
                <w:b/>
                <w:bCs/>
              </w:rPr>
              <w:t>The John Roan School equipment essentials</w:t>
            </w:r>
          </w:p>
        </w:tc>
      </w:tr>
      <w:tr w:rsidR="001E2AD7" w:rsidRPr="001E2AD7" w14:paraId="5814548A" w14:textId="77777777" w:rsidTr="00DE72E8">
        <w:tc>
          <w:tcPr>
            <w:tcW w:w="3005" w:type="dxa"/>
          </w:tcPr>
          <w:p w14:paraId="66D0DEB6"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Pencil case</w:t>
            </w:r>
          </w:p>
          <w:p w14:paraId="75FCD10B"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Pens – Black x2</w:t>
            </w:r>
          </w:p>
          <w:p w14:paraId="7EEC8688"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Pens – Green x 2</w:t>
            </w:r>
          </w:p>
          <w:p w14:paraId="52F21334"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Pencils – x2</w:t>
            </w:r>
          </w:p>
          <w:p w14:paraId="2BD79F36"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Pencil sharpener</w:t>
            </w:r>
          </w:p>
          <w:p w14:paraId="0A03B4FC"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Eraser</w:t>
            </w:r>
          </w:p>
          <w:p w14:paraId="4B42DD45"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A ruler</w:t>
            </w:r>
          </w:p>
          <w:p w14:paraId="5F2F82F8"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A protractor</w:t>
            </w:r>
          </w:p>
          <w:p w14:paraId="3CC05B4E"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A glue stick</w:t>
            </w:r>
          </w:p>
          <w:p w14:paraId="32A1C5AB" w14:textId="0CC96679" w:rsidR="001E2AD7" w:rsidRPr="001E2AD7" w:rsidRDefault="001E2AD7" w:rsidP="00726E79">
            <w:pPr>
              <w:numPr>
                <w:ilvl w:val="0"/>
                <w:numId w:val="36"/>
              </w:numPr>
              <w:spacing w:after="0" w:line="240" w:lineRule="auto"/>
              <w:jc w:val="both"/>
              <w:rPr>
                <w:rFonts w:cstheme="minorHAnsi"/>
              </w:rPr>
            </w:pPr>
            <w:r w:rsidRPr="001E2AD7">
              <w:rPr>
                <w:rFonts w:cstheme="minorHAnsi"/>
              </w:rPr>
              <w:t>A scientific calculator</w:t>
            </w:r>
          </w:p>
        </w:tc>
        <w:tc>
          <w:tcPr>
            <w:tcW w:w="3005" w:type="dxa"/>
          </w:tcPr>
          <w:p w14:paraId="0328F8C2"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Reading book</w:t>
            </w:r>
          </w:p>
          <w:p w14:paraId="55DBD077"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School bag</w:t>
            </w:r>
          </w:p>
          <w:p w14:paraId="6CD94297"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Planner</w:t>
            </w:r>
          </w:p>
          <w:p w14:paraId="65DC9822" w14:textId="77777777" w:rsidR="001E2AD7" w:rsidRPr="001E2AD7" w:rsidRDefault="001E2AD7" w:rsidP="00726E79">
            <w:pPr>
              <w:numPr>
                <w:ilvl w:val="0"/>
                <w:numId w:val="36"/>
              </w:numPr>
              <w:spacing w:after="0" w:line="240" w:lineRule="auto"/>
              <w:jc w:val="both"/>
              <w:rPr>
                <w:rFonts w:cstheme="minorHAnsi"/>
              </w:rPr>
            </w:pPr>
            <w:r w:rsidRPr="001E2AD7">
              <w:rPr>
                <w:rFonts w:cstheme="minorHAnsi"/>
              </w:rPr>
              <w:t>White board pen</w:t>
            </w:r>
          </w:p>
          <w:p w14:paraId="5AC5452A" w14:textId="77777777" w:rsidR="001E2AD7" w:rsidRPr="001E2AD7" w:rsidRDefault="001E2AD7" w:rsidP="00726E79">
            <w:pPr>
              <w:numPr>
                <w:ilvl w:val="0"/>
                <w:numId w:val="36"/>
              </w:numPr>
              <w:spacing w:after="0" w:line="240" w:lineRule="auto"/>
              <w:rPr>
                <w:rFonts w:cstheme="minorHAnsi"/>
              </w:rPr>
            </w:pPr>
            <w:r w:rsidRPr="001E2AD7">
              <w:rPr>
                <w:rFonts w:cstheme="minorHAnsi"/>
              </w:rPr>
              <w:t>PE uniform (when required)</w:t>
            </w:r>
          </w:p>
          <w:p w14:paraId="5CFB3CEA" w14:textId="77777777" w:rsidR="001E2AD7" w:rsidRPr="001E2AD7" w:rsidRDefault="001E2AD7" w:rsidP="00726E79">
            <w:pPr>
              <w:spacing w:after="0" w:line="240" w:lineRule="auto"/>
              <w:jc w:val="both"/>
              <w:rPr>
                <w:rFonts w:cstheme="minorHAnsi"/>
              </w:rPr>
            </w:pPr>
          </w:p>
          <w:p w14:paraId="2D5CC2FD" w14:textId="77777777" w:rsidR="001E2AD7" w:rsidRPr="001E2AD7" w:rsidRDefault="001E2AD7" w:rsidP="00726E79">
            <w:pPr>
              <w:spacing w:after="0" w:line="240" w:lineRule="auto"/>
              <w:jc w:val="both"/>
              <w:rPr>
                <w:rFonts w:cstheme="minorHAnsi"/>
              </w:rPr>
            </w:pPr>
          </w:p>
          <w:p w14:paraId="5AB11F8D" w14:textId="77777777" w:rsidR="001E2AD7" w:rsidRPr="001E2AD7" w:rsidRDefault="001E2AD7" w:rsidP="00726E79">
            <w:pPr>
              <w:spacing w:after="0" w:line="240" w:lineRule="auto"/>
              <w:jc w:val="both"/>
              <w:rPr>
                <w:rFonts w:cstheme="minorHAnsi"/>
              </w:rPr>
            </w:pPr>
          </w:p>
        </w:tc>
      </w:tr>
    </w:tbl>
    <w:p w14:paraId="5FDC0E49" w14:textId="77777777" w:rsidR="00BB163A" w:rsidRDefault="00BB163A" w:rsidP="00BB163A">
      <w:pPr>
        <w:spacing w:after="0" w:line="240" w:lineRule="auto"/>
        <w:jc w:val="both"/>
        <w:rPr>
          <w:rFonts w:cstheme="minorHAnsi"/>
        </w:rPr>
      </w:pPr>
    </w:p>
    <w:p w14:paraId="47FF2EA3" w14:textId="256CF412" w:rsidR="001E2AD7" w:rsidRPr="001E2AD7" w:rsidRDefault="001E2AD7" w:rsidP="00BB163A">
      <w:pPr>
        <w:spacing w:after="0" w:line="240" w:lineRule="auto"/>
        <w:jc w:val="both"/>
        <w:rPr>
          <w:rFonts w:cstheme="minorHAnsi"/>
        </w:rPr>
      </w:pPr>
      <w:r w:rsidRPr="001E2AD7">
        <w:rPr>
          <w:rFonts w:cstheme="minorHAnsi"/>
        </w:rPr>
        <w:t>Further information regarding learning equipment</w:t>
      </w:r>
    </w:p>
    <w:p w14:paraId="23ACEEBF" w14:textId="77777777" w:rsidR="001E2AD7" w:rsidRPr="001E2AD7" w:rsidRDefault="001E2AD7" w:rsidP="00BB163A">
      <w:pPr>
        <w:numPr>
          <w:ilvl w:val="0"/>
          <w:numId w:val="37"/>
        </w:numPr>
        <w:spacing w:after="0" w:line="240" w:lineRule="auto"/>
        <w:jc w:val="both"/>
        <w:rPr>
          <w:rFonts w:cstheme="minorHAnsi"/>
        </w:rPr>
      </w:pPr>
      <w:r w:rsidRPr="001E2AD7">
        <w:rPr>
          <w:rFonts w:cstheme="minorHAnsi"/>
        </w:rPr>
        <w:t>We expect all students to bring the appropriate learning equipment to school every day</w:t>
      </w:r>
    </w:p>
    <w:p w14:paraId="3C4FCC76" w14:textId="77777777" w:rsidR="001E2AD7" w:rsidRPr="001E2AD7" w:rsidRDefault="001E2AD7" w:rsidP="00BB163A">
      <w:pPr>
        <w:numPr>
          <w:ilvl w:val="0"/>
          <w:numId w:val="37"/>
        </w:numPr>
        <w:spacing w:after="0" w:line="240" w:lineRule="auto"/>
        <w:jc w:val="both"/>
        <w:rPr>
          <w:rFonts w:cstheme="minorHAnsi"/>
        </w:rPr>
      </w:pPr>
      <w:r w:rsidRPr="001E2AD7">
        <w:rPr>
          <w:rFonts w:cstheme="minorHAnsi"/>
        </w:rPr>
        <w:t xml:space="preserve">We know it means they are prepared for each lesson, it allows them to actively engage in class activities without disruptions </w:t>
      </w:r>
    </w:p>
    <w:p w14:paraId="5C6391BF" w14:textId="77777777" w:rsidR="001E2AD7" w:rsidRPr="001E2AD7" w:rsidRDefault="001E2AD7" w:rsidP="00BB163A">
      <w:pPr>
        <w:spacing w:after="0" w:line="240" w:lineRule="auto"/>
        <w:jc w:val="both"/>
        <w:rPr>
          <w:rFonts w:cstheme="minorHAnsi"/>
        </w:rPr>
      </w:pPr>
    </w:p>
    <w:p w14:paraId="72DB4624" w14:textId="77777777" w:rsidR="001E2AD7" w:rsidRPr="001E2AD7" w:rsidRDefault="001E2AD7" w:rsidP="00BB163A">
      <w:pPr>
        <w:spacing w:after="0" w:line="240" w:lineRule="auto"/>
        <w:jc w:val="both"/>
        <w:rPr>
          <w:rFonts w:cstheme="minorHAnsi"/>
        </w:rPr>
      </w:pPr>
      <w:r w:rsidRPr="001E2AD7">
        <w:rPr>
          <w:rFonts w:cstheme="minorHAnsi"/>
        </w:rPr>
        <w:t>Appearance guidelines</w:t>
      </w:r>
    </w:p>
    <w:tbl>
      <w:tblPr>
        <w:tblStyle w:val="TableGrid"/>
        <w:tblW w:w="0" w:type="auto"/>
        <w:tblLook w:val="04A0" w:firstRow="1" w:lastRow="0" w:firstColumn="1" w:lastColumn="0" w:noHBand="0" w:noVBand="1"/>
      </w:tblPr>
      <w:tblGrid>
        <w:gridCol w:w="2263"/>
        <w:gridCol w:w="6753"/>
      </w:tblGrid>
      <w:tr w:rsidR="001E2AD7" w:rsidRPr="001E2AD7" w14:paraId="42526A9C" w14:textId="77777777" w:rsidTr="00DE72E8">
        <w:tc>
          <w:tcPr>
            <w:tcW w:w="2263" w:type="dxa"/>
          </w:tcPr>
          <w:p w14:paraId="611ED9A6" w14:textId="77777777" w:rsidR="001E2AD7" w:rsidRPr="001E2AD7" w:rsidRDefault="001E2AD7" w:rsidP="001E2AD7">
            <w:pPr>
              <w:jc w:val="both"/>
              <w:rPr>
                <w:rFonts w:cstheme="minorHAnsi"/>
              </w:rPr>
            </w:pPr>
            <w:r w:rsidRPr="001E2AD7">
              <w:rPr>
                <w:rFonts w:cstheme="minorHAnsi"/>
              </w:rPr>
              <w:t>Hair and Makeup</w:t>
            </w:r>
          </w:p>
        </w:tc>
        <w:tc>
          <w:tcPr>
            <w:tcW w:w="6753" w:type="dxa"/>
          </w:tcPr>
          <w:p w14:paraId="779097D5" w14:textId="77777777" w:rsidR="001E2AD7" w:rsidRPr="001E2AD7" w:rsidRDefault="001E2AD7" w:rsidP="001E2AD7">
            <w:pPr>
              <w:numPr>
                <w:ilvl w:val="0"/>
                <w:numId w:val="24"/>
              </w:numPr>
              <w:jc w:val="both"/>
              <w:rPr>
                <w:rFonts w:cstheme="minorHAnsi"/>
              </w:rPr>
            </w:pPr>
            <w:r w:rsidRPr="001E2AD7">
              <w:rPr>
                <w:rFonts w:cstheme="minorHAnsi"/>
              </w:rPr>
              <w:t>Hair must be a natural colour only (including no non-natural colours in braids)</w:t>
            </w:r>
          </w:p>
          <w:p w14:paraId="011DC11E" w14:textId="77777777" w:rsidR="001E2AD7" w:rsidRPr="001E2AD7" w:rsidRDefault="001E2AD7" w:rsidP="001E2AD7">
            <w:pPr>
              <w:numPr>
                <w:ilvl w:val="0"/>
                <w:numId w:val="24"/>
              </w:numPr>
              <w:jc w:val="both"/>
              <w:rPr>
                <w:rFonts w:cstheme="minorHAnsi"/>
              </w:rPr>
            </w:pPr>
            <w:r w:rsidRPr="001E2AD7">
              <w:rPr>
                <w:rFonts w:cstheme="minorHAnsi"/>
              </w:rPr>
              <w:t>Black or dark green hair accessories permitted only</w:t>
            </w:r>
          </w:p>
          <w:p w14:paraId="6D863D64" w14:textId="77777777" w:rsidR="001E2AD7" w:rsidRPr="001E2AD7" w:rsidRDefault="001E2AD7" w:rsidP="001E2AD7">
            <w:pPr>
              <w:numPr>
                <w:ilvl w:val="0"/>
                <w:numId w:val="24"/>
              </w:numPr>
              <w:jc w:val="both"/>
              <w:rPr>
                <w:rFonts w:cstheme="minorHAnsi"/>
              </w:rPr>
            </w:pPr>
            <w:r w:rsidRPr="001E2AD7">
              <w:rPr>
                <w:rFonts w:cstheme="minorHAnsi"/>
              </w:rPr>
              <w:t>No decorative attachments, coloured weaves, or extensions</w:t>
            </w:r>
          </w:p>
          <w:p w14:paraId="51EE0696" w14:textId="77777777" w:rsidR="001E2AD7" w:rsidRPr="001E2AD7" w:rsidRDefault="001E2AD7" w:rsidP="001E2AD7">
            <w:pPr>
              <w:numPr>
                <w:ilvl w:val="0"/>
                <w:numId w:val="24"/>
              </w:numPr>
              <w:jc w:val="both"/>
              <w:rPr>
                <w:rFonts w:cstheme="minorHAnsi"/>
              </w:rPr>
            </w:pPr>
            <w:r w:rsidRPr="001E2AD7">
              <w:rPr>
                <w:rFonts w:cstheme="minorHAnsi"/>
              </w:rPr>
              <w:t>No extreme hairstyles, shaved lines in hair or eyebrows, or extreme shaved sides</w:t>
            </w:r>
          </w:p>
          <w:p w14:paraId="337F8508" w14:textId="77777777" w:rsidR="001E2AD7" w:rsidRPr="001E2AD7" w:rsidRDefault="001E2AD7" w:rsidP="001E2AD7">
            <w:pPr>
              <w:numPr>
                <w:ilvl w:val="0"/>
                <w:numId w:val="24"/>
              </w:numPr>
              <w:jc w:val="both"/>
              <w:rPr>
                <w:rFonts w:cstheme="minorHAnsi"/>
              </w:rPr>
            </w:pPr>
            <w:r w:rsidRPr="001E2AD7">
              <w:rPr>
                <w:rFonts w:cstheme="minorHAnsi"/>
              </w:rPr>
              <w:t>No scalp should be visible</w:t>
            </w:r>
          </w:p>
          <w:p w14:paraId="3E1F43E5" w14:textId="77777777" w:rsidR="001E2AD7" w:rsidRPr="001E2AD7" w:rsidRDefault="001E2AD7" w:rsidP="001E2AD7">
            <w:pPr>
              <w:numPr>
                <w:ilvl w:val="0"/>
                <w:numId w:val="24"/>
              </w:numPr>
              <w:jc w:val="both"/>
              <w:rPr>
                <w:rFonts w:cstheme="minorHAnsi"/>
              </w:rPr>
            </w:pPr>
            <w:r w:rsidRPr="001E2AD7">
              <w:rPr>
                <w:rFonts w:cstheme="minorHAnsi"/>
              </w:rPr>
              <w:t>No excessive makeup including lip gloss, lipstick, eyeliner, eye shadow, nail varnish, nail decorations, French tips, or extensions</w:t>
            </w:r>
          </w:p>
          <w:p w14:paraId="507C86AD" w14:textId="77777777" w:rsidR="001E2AD7" w:rsidRPr="001E2AD7" w:rsidRDefault="001E2AD7" w:rsidP="001E2AD7">
            <w:pPr>
              <w:numPr>
                <w:ilvl w:val="0"/>
                <w:numId w:val="24"/>
              </w:numPr>
              <w:jc w:val="both"/>
              <w:rPr>
                <w:rFonts w:cstheme="minorHAnsi"/>
              </w:rPr>
            </w:pPr>
            <w:r w:rsidRPr="001E2AD7">
              <w:rPr>
                <w:rFonts w:cstheme="minorHAnsi"/>
              </w:rPr>
              <w:t>No false eyelashes</w:t>
            </w:r>
          </w:p>
          <w:p w14:paraId="5447768F" w14:textId="77777777" w:rsidR="001E2AD7" w:rsidRPr="001E2AD7" w:rsidRDefault="001E2AD7" w:rsidP="001E2AD7">
            <w:pPr>
              <w:numPr>
                <w:ilvl w:val="0"/>
                <w:numId w:val="24"/>
              </w:numPr>
              <w:jc w:val="both"/>
              <w:rPr>
                <w:rFonts w:cstheme="minorHAnsi"/>
              </w:rPr>
            </w:pPr>
            <w:r w:rsidRPr="001E2AD7">
              <w:rPr>
                <w:rFonts w:cstheme="minorHAnsi"/>
              </w:rPr>
              <w:t>No tinted or cosmetic contact lenses</w:t>
            </w:r>
          </w:p>
          <w:p w14:paraId="549C3260" w14:textId="77777777" w:rsidR="001E2AD7" w:rsidRPr="001E2AD7" w:rsidRDefault="001E2AD7" w:rsidP="001E2AD7">
            <w:pPr>
              <w:numPr>
                <w:ilvl w:val="0"/>
                <w:numId w:val="24"/>
              </w:numPr>
              <w:jc w:val="both"/>
              <w:rPr>
                <w:rFonts w:cstheme="minorHAnsi"/>
              </w:rPr>
            </w:pPr>
            <w:r w:rsidRPr="001E2AD7">
              <w:rPr>
                <w:rFonts w:cstheme="minorHAnsi"/>
              </w:rPr>
              <w:t>No decorative dental wear</w:t>
            </w:r>
          </w:p>
          <w:p w14:paraId="07457255" w14:textId="77777777" w:rsidR="001E2AD7" w:rsidRPr="001E2AD7" w:rsidRDefault="001E2AD7" w:rsidP="001E2AD7">
            <w:pPr>
              <w:numPr>
                <w:ilvl w:val="0"/>
                <w:numId w:val="24"/>
              </w:numPr>
              <w:jc w:val="both"/>
              <w:rPr>
                <w:rFonts w:cstheme="minorHAnsi"/>
              </w:rPr>
            </w:pPr>
            <w:r w:rsidRPr="001E2AD7">
              <w:rPr>
                <w:rFonts w:cstheme="minorHAnsi"/>
              </w:rPr>
              <w:t>Fashion spectacles are not permitted</w:t>
            </w:r>
          </w:p>
          <w:p w14:paraId="0E3FD81C" w14:textId="77777777" w:rsidR="001E2AD7" w:rsidRPr="001E2AD7" w:rsidRDefault="001E2AD7" w:rsidP="001E2AD7">
            <w:pPr>
              <w:numPr>
                <w:ilvl w:val="0"/>
                <w:numId w:val="24"/>
              </w:numPr>
              <w:jc w:val="both"/>
              <w:rPr>
                <w:rFonts w:cstheme="minorHAnsi"/>
              </w:rPr>
            </w:pPr>
            <w:r w:rsidRPr="001E2AD7">
              <w:rPr>
                <w:rFonts w:cstheme="minorHAnsi"/>
              </w:rPr>
              <w:t>Face coverings only permitted with medical condition and consent from a medical professional (e.g. GP)</w:t>
            </w:r>
          </w:p>
        </w:tc>
      </w:tr>
      <w:tr w:rsidR="001E2AD7" w:rsidRPr="001E2AD7" w14:paraId="65919D7C" w14:textId="77777777" w:rsidTr="00DE72E8">
        <w:tc>
          <w:tcPr>
            <w:tcW w:w="2263" w:type="dxa"/>
          </w:tcPr>
          <w:p w14:paraId="6ED0C49A" w14:textId="77777777" w:rsidR="001E2AD7" w:rsidRPr="001E2AD7" w:rsidRDefault="001E2AD7" w:rsidP="001E2AD7">
            <w:pPr>
              <w:jc w:val="both"/>
              <w:rPr>
                <w:rFonts w:cstheme="minorHAnsi"/>
              </w:rPr>
            </w:pPr>
            <w:r w:rsidRPr="001E2AD7">
              <w:rPr>
                <w:rFonts w:cstheme="minorHAnsi"/>
              </w:rPr>
              <w:t>Jewellery</w:t>
            </w:r>
          </w:p>
        </w:tc>
        <w:tc>
          <w:tcPr>
            <w:tcW w:w="6753" w:type="dxa"/>
          </w:tcPr>
          <w:p w14:paraId="5A13314B" w14:textId="77777777" w:rsidR="001E2AD7" w:rsidRPr="001E2AD7" w:rsidRDefault="001E2AD7" w:rsidP="001E2AD7">
            <w:pPr>
              <w:numPr>
                <w:ilvl w:val="0"/>
                <w:numId w:val="38"/>
              </w:numPr>
              <w:jc w:val="both"/>
              <w:rPr>
                <w:rFonts w:cstheme="minorHAnsi"/>
              </w:rPr>
            </w:pPr>
            <w:r w:rsidRPr="001E2AD7">
              <w:rPr>
                <w:rFonts w:cstheme="minorHAnsi"/>
              </w:rPr>
              <w:t xml:space="preserve">One pair of small, plain gold or silver ear ball studs (no stones) only </w:t>
            </w:r>
          </w:p>
          <w:p w14:paraId="2D56F312" w14:textId="77777777" w:rsidR="001E2AD7" w:rsidRPr="001E2AD7" w:rsidRDefault="001E2AD7" w:rsidP="001E2AD7">
            <w:pPr>
              <w:numPr>
                <w:ilvl w:val="0"/>
                <w:numId w:val="38"/>
              </w:numPr>
              <w:jc w:val="both"/>
              <w:rPr>
                <w:rFonts w:cstheme="minorHAnsi"/>
              </w:rPr>
            </w:pPr>
            <w:r w:rsidRPr="001E2AD7">
              <w:rPr>
                <w:rFonts w:cstheme="minorHAnsi"/>
              </w:rPr>
              <w:t xml:space="preserve">One plain, discrete nose piercing is permitted only. This must be a small stud, nose rings are not permitted. </w:t>
            </w:r>
          </w:p>
          <w:p w14:paraId="7BB7D7CC" w14:textId="77777777" w:rsidR="001E2AD7" w:rsidRPr="001E2AD7" w:rsidRDefault="001E2AD7" w:rsidP="001E2AD7">
            <w:pPr>
              <w:numPr>
                <w:ilvl w:val="0"/>
                <w:numId w:val="38"/>
              </w:numPr>
              <w:jc w:val="both"/>
              <w:rPr>
                <w:rFonts w:cstheme="minorHAnsi"/>
              </w:rPr>
            </w:pPr>
            <w:r w:rsidRPr="001E2AD7">
              <w:rPr>
                <w:rFonts w:cstheme="minorHAnsi"/>
              </w:rPr>
              <w:t>One wrist watch (no smart watches)</w:t>
            </w:r>
          </w:p>
          <w:p w14:paraId="56DE9A47" w14:textId="77777777" w:rsidR="001E2AD7" w:rsidRPr="001E2AD7" w:rsidRDefault="001E2AD7" w:rsidP="001E2AD7">
            <w:pPr>
              <w:numPr>
                <w:ilvl w:val="0"/>
                <w:numId w:val="38"/>
              </w:numPr>
              <w:jc w:val="both"/>
              <w:rPr>
                <w:rFonts w:cstheme="minorHAnsi"/>
              </w:rPr>
            </w:pPr>
            <w:r w:rsidRPr="001E2AD7">
              <w:rPr>
                <w:rFonts w:cstheme="minorHAnsi"/>
              </w:rPr>
              <w:t>No other jewellery including rings, necklaces, bracelets, or accessories around neck, wrists, ankles, or attached to clothing</w:t>
            </w:r>
          </w:p>
          <w:p w14:paraId="34D188A9" w14:textId="77777777" w:rsidR="001E2AD7" w:rsidRPr="001E2AD7" w:rsidRDefault="001E2AD7" w:rsidP="001E2AD7">
            <w:pPr>
              <w:numPr>
                <w:ilvl w:val="0"/>
                <w:numId w:val="38"/>
              </w:numPr>
              <w:jc w:val="both"/>
              <w:rPr>
                <w:rFonts w:cstheme="minorHAnsi"/>
              </w:rPr>
            </w:pPr>
            <w:r w:rsidRPr="001E2AD7">
              <w:rPr>
                <w:rFonts w:cstheme="minorHAnsi"/>
              </w:rPr>
              <w:t>Facial and body piercings or visible tattoos are not permitted</w:t>
            </w:r>
          </w:p>
          <w:p w14:paraId="65748054" w14:textId="77777777" w:rsidR="001E2AD7" w:rsidRPr="001E2AD7" w:rsidRDefault="001E2AD7" w:rsidP="001E2AD7">
            <w:pPr>
              <w:numPr>
                <w:ilvl w:val="0"/>
                <w:numId w:val="38"/>
              </w:numPr>
              <w:jc w:val="both"/>
              <w:rPr>
                <w:rFonts w:cstheme="minorHAnsi"/>
              </w:rPr>
            </w:pPr>
            <w:r w:rsidRPr="001E2AD7">
              <w:rPr>
                <w:rFonts w:cstheme="minorHAnsi"/>
              </w:rPr>
              <w:t>Prohibited earrings or nose studs cannot be covered with plasters</w:t>
            </w:r>
          </w:p>
          <w:p w14:paraId="416BF48D" w14:textId="77777777" w:rsidR="001E2AD7" w:rsidRPr="001E2AD7" w:rsidRDefault="001E2AD7" w:rsidP="001E2AD7">
            <w:pPr>
              <w:numPr>
                <w:ilvl w:val="0"/>
                <w:numId w:val="38"/>
              </w:numPr>
              <w:jc w:val="both"/>
              <w:rPr>
                <w:rFonts w:cstheme="minorHAnsi"/>
              </w:rPr>
            </w:pPr>
            <w:r w:rsidRPr="001E2AD7">
              <w:rPr>
                <w:rFonts w:cstheme="minorHAnsi"/>
              </w:rPr>
              <w:t>Piercings should be done over the 6-week holiday to avoid uniform infringement issues</w:t>
            </w:r>
          </w:p>
        </w:tc>
      </w:tr>
    </w:tbl>
    <w:p w14:paraId="1E539D34" w14:textId="77777777" w:rsidR="001E2AD7" w:rsidRPr="001E2AD7" w:rsidRDefault="001E2AD7" w:rsidP="001E2AD7">
      <w:pPr>
        <w:jc w:val="both"/>
        <w:rPr>
          <w:rFonts w:cstheme="minorHAnsi"/>
        </w:rPr>
      </w:pPr>
    </w:p>
    <w:p w14:paraId="08C290BC" w14:textId="77777777" w:rsidR="001E2AD7" w:rsidRPr="001E2AD7" w:rsidRDefault="001E2AD7" w:rsidP="00813ACD">
      <w:pPr>
        <w:spacing w:after="0" w:line="240" w:lineRule="auto"/>
        <w:jc w:val="both"/>
        <w:rPr>
          <w:rFonts w:cstheme="minorHAnsi"/>
          <w:b/>
          <w:bCs/>
        </w:rPr>
      </w:pPr>
      <w:r w:rsidRPr="001E2AD7">
        <w:rPr>
          <w:rFonts w:cstheme="minorHAnsi"/>
          <w:b/>
          <w:bCs/>
        </w:rPr>
        <w:t xml:space="preserve">Hardship Grant </w:t>
      </w:r>
    </w:p>
    <w:p w14:paraId="2B3742A8" w14:textId="77777777" w:rsidR="001E2AD7" w:rsidRPr="001E2AD7" w:rsidRDefault="001E2AD7" w:rsidP="00813ACD">
      <w:pPr>
        <w:numPr>
          <w:ilvl w:val="0"/>
          <w:numId w:val="39"/>
        </w:numPr>
        <w:spacing w:after="0" w:line="240" w:lineRule="auto"/>
        <w:jc w:val="both"/>
        <w:rPr>
          <w:rFonts w:cstheme="minorHAnsi"/>
        </w:rPr>
      </w:pPr>
      <w:r w:rsidRPr="001E2AD7">
        <w:rPr>
          <w:rFonts w:cstheme="minorHAnsi"/>
        </w:rPr>
        <w:t xml:space="preserve">The school is fortunate to be supported by The John Roan Foundation who have decided to put aside a small grant fund each year to support families struggling to meet the cost of school uniform.  </w:t>
      </w:r>
    </w:p>
    <w:p w14:paraId="0204F004" w14:textId="77777777" w:rsidR="001E2AD7" w:rsidRPr="001E2AD7" w:rsidRDefault="001E2AD7" w:rsidP="00813ACD">
      <w:pPr>
        <w:numPr>
          <w:ilvl w:val="0"/>
          <w:numId w:val="39"/>
        </w:numPr>
        <w:spacing w:after="0" w:line="240" w:lineRule="auto"/>
        <w:jc w:val="both"/>
        <w:rPr>
          <w:rFonts w:cstheme="minorHAnsi"/>
        </w:rPr>
      </w:pPr>
      <w:r w:rsidRPr="001E2AD7">
        <w:rPr>
          <w:rFonts w:cstheme="minorHAnsi"/>
        </w:rPr>
        <w:t xml:space="preserve">On the whole, a grant of up to £100 may be applied for on two occasions:  as the child is entering Year 7 and as they are entering Year 9.  </w:t>
      </w:r>
    </w:p>
    <w:p w14:paraId="127879C9" w14:textId="77777777" w:rsidR="001E2AD7" w:rsidRPr="001E2AD7" w:rsidRDefault="001E2AD7" w:rsidP="00813ACD">
      <w:pPr>
        <w:numPr>
          <w:ilvl w:val="0"/>
          <w:numId w:val="39"/>
        </w:numPr>
        <w:spacing w:after="0" w:line="240" w:lineRule="auto"/>
        <w:jc w:val="both"/>
        <w:rPr>
          <w:rFonts w:cstheme="minorHAnsi"/>
        </w:rPr>
      </w:pPr>
      <w:r w:rsidRPr="001E2AD7">
        <w:rPr>
          <w:rFonts w:cstheme="minorHAnsi"/>
        </w:rPr>
        <w:t>In some exceptional cases, an additional grant for an item of uniform has been awarded at other times.  The application form is available on the website and grant applications are generally reviewed in June of each year.</w:t>
      </w:r>
    </w:p>
    <w:p w14:paraId="32E4CD91" w14:textId="77777777" w:rsidR="001E2AD7" w:rsidRPr="001E2AD7" w:rsidRDefault="001E2AD7" w:rsidP="001E2AD7">
      <w:pPr>
        <w:jc w:val="both"/>
        <w:rPr>
          <w:rFonts w:cstheme="minorHAnsi"/>
        </w:rPr>
      </w:pPr>
    </w:p>
    <w:p w14:paraId="0EAF1157" w14:textId="77777777" w:rsidR="001E2AD7" w:rsidRPr="001E2AD7" w:rsidRDefault="001E2AD7" w:rsidP="00813ACD">
      <w:pPr>
        <w:spacing w:after="0" w:line="240" w:lineRule="auto"/>
        <w:jc w:val="both"/>
        <w:rPr>
          <w:rFonts w:cstheme="minorHAnsi"/>
          <w:b/>
          <w:bCs/>
        </w:rPr>
      </w:pPr>
      <w:r w:rsidRPr="001E2AD7">
        <w:rPr>
          <w:rFonts w:cstheme="minorHAnsi"/>
          <w:b/>
          <w:bCs/>
        </w:rPr>
        <w:t xml:space="preserve">Spare and lost uniform </w:t>
      </w:r>
    </w:p>
    <w:p w14:paraId="6D38EC07" w14:textId="77777777" w:rsidR="001E2AD7" w:rsidRPr="001E2AD7" w:rsidRDefault="001E2AD7" w:rsidP="00813ACD">
      <w:pPr>
        <w:numPr>
          <w:ilvl w:val="0"/>
          <w:numId w:val="40"/>
        </w:numPr>
        <w:spacing w:after="0" w:line="240" w:lineRule="auto"/>
        <w:jc w:val="both"/>
        <w:rPr>
          <w:rFonts w:cstheme="minorHAnsi"/>
        </w:rPr>
      </w:pPr>
      <w:r w:rsidRPr="001E2AD7">
        <w:rPr>
          <w:rFonts w:cstheme="minorHAnsi"/>
        </w:rPr>
        <w:t xml:space="preserve">The school, with the help of the JRSA, maintains a stock of previously owned school uniform which is sold each month in the school.  </w:t>
      </w:r>
    </w:p>
    <w:p w14:paraId="3BC3B5F0" w14:textId="77777777" w:rsidR="001E2AD7" w:rsidRPr="001E2AD7" w:rsidRDefault="001E2AD7" w:rsidP="00813ACD">
      <w:pPr>
        <w:numPr>
          <w:ilvl w:val="0"/>
          <w:numId w:val="40"/>
        </w:numPr>
        <w:spacing w:after="0" w:line="240" w:lineRule="auto"/>
        <w:jc w:val="both"/>
        <w:rPr>
          <w:rFonts w:cstheme="minorHAnsi"/>
        </w:rPr>
      </w:pPr>
      <w:r w:rsidRPr="001E2AD7">
        <w:rPr>
          <w:rFonts w:cstheme="minorHAnsi"/>
        </w:rPr>
        <w:t>There is also a small stock of emergency uniform that can be borrowed from the school in emergencies.  This stock includes shoes, ties and some trousers and skirts.</w:t>
      </w:r>
    </w:p>
    <w:p w14:paraId="5E279985" w14:textId="77777777" w:rsidR="001E2AD7" w:rsidRPr="001E2AD7" w:rsidRDefault="001E2AD7" w:rsidP="00813ACD">
      <w:pPr>
        <w:numPr>
          <w:ilvl w:val="0"/>
          <w:numId w:val="40"/>
        </w:numPr>
        <w:spacing w:after="0" w:line="240" w:lineRule="auto"/>
        <w:jc w:val="both"/>
        <w:rPr>
          <w:rFonts w:cstheme="minorHAnsi"/>
        </w:rPr>
      </w:pPr>
      <w:r w:rsidRPr="001E2AD7">
        <w:rPr>
          <w:rFonts w:cstheme="minorHAnsi"/>
        </w:rPr>
        <w:t>All uniform items should be clearly labelled with your child's name to help us return any lost items promptly.</w:t>
      </w:r>
    </w:p>
    <w:p w14:paraId="30395B49" w14:textId="77777777" w:rsidR="001E2AD7" w:rsidRPr="001E2AD7" w:rsidRDefault="001E2AD7" w:rsidP="001E2AD7">
      <w:pPr>
        <w:jc w:val="both"/>
        <w:rPr>
          <w:rFonts w:cstheme="minorHAnsi"/>
        </w:rPr>
      </w:pPr>
    </w:p>
    <w:p w14:paraId="109CE204" w14:textId="77777777" w:rsidR="001E2AD7" w:rsidRPr="001E2AD7" w:rsidRDefault="001E2AD7" w:rsidP="00726E79">
      <w:pPr>
        <w:spacing w:after="0" w:line="240" w:lineRule="auto"/>
        <w:jc w:val="both"/>
        <w:rPr>
          <w:rFonts w:cstheme="minorHAnsi"/>
          <w:b/>
          <w:bCs/>
        </w:rPr>
      </w:pPr>
      <w:r w:rsidRPr="001E2AD7">
        <w:rPr>
          <w:rFonts w:cstheme="minorHAnsi"/>
          <w:b/>
          <w:bCs/>
        </w:rPr>
        <w:t xml:space="preserve">Reasonable adjustments </w:t>
      </w:r>
    </w:p>
    <w:p w14:paraId="6D97784F" w14:textId="77777777" w:rsidR="001E2AD7" w:rsidRPr="001E2AD7" w:rsidRDefault="001E2AD7" w:rsidP="00726E79">
      <w:pPr>
        <w:spacing w:after="0" w:line="240" w:lineRule="auto"/>
        <w:jc w:val="both"/>
        <w:rPr>
          <w:rFonts w:cstheme="minorHAnsi"/>
        </w:rPr>
      </w:pPr>
      <w:r w:rsidRPr="001E2AD7">
        <w:rPr>
          <w:rFonts w:cstheme="minorHAnsi"/>
        </w:rPr>
        <w:t>If your child has a medical condition affecting their ability to wear correct uniform, please contact their Head of Year with appropriate medical evidence. We will work with you to find suitable alternatives whilst maintaining our uniform standards.</w:t>
      </w:r>
    </w:p>
    <w:p w14:paraId="66EF6C21" w14:textId="77777777" w:rsidR="001E2AD7" w:rsidRPr="001E2AD7" w:rsidRDefault="001E2AD7" w:rsidP="00726E79">
      <w:pPr>
        <w:spacing w:after="0" w:line="240" w:lineRule="auto"/>
        <w:jc w:val="both"/>
        <w:rPr>
          <w:rFonts w:cstheme="minorHAnsi"/>
        </w:rPr>
      </w:pPr>
    </w:p>
    <w:p w14:paraId="0A140A87" w14:textId="77777777" w:rsidR="001E2AD7" w:rsidRPr="001E2AD7" w:rsidRDefault="001E2AD7" w:rsidP="00726E79">
      <w:pPr>
        <w:spacing w:after="0" w:line="240" w:lineRule="auto"/>
        <w:jc w:val="both"/>
        <w:rPr>
          <w:rFonts w:cstheme="minorHAnsi"/>
          <w:b/>
          <w:bCs/>
        </w:rPr>
      </w:pPr>
      <w:r w:rsidRPr="001E2AD7">
        <w:rPr>
          <w:rFonts w:cstheme="minorHAnsi"/>
          <w:b/>
          <w:bCs/>
        </w:rPr>
        <w:t>Your support</w:t>
      </w:r>
    </w:p>
    <w:p w14:paraId="3DE49D08" w14:textId="77777777" w:rsidR="001E2AD7" w:rsidRPr="001E2AD7" w:rsidRDefault="001E2AD7" w:rsidP="00726E79">
      <w:pPr>
        <w:spacing w:after="0" w:line="240" w:lineRule="auto"/>
        <w:jc w:val="both"/>
        <w:rPr>
          <w:rFonts w:cstheme="minorHAnsi"/>
        </w:rPr>
      </w:pPr>
      <w:r w:rsidRPr="001E2AD7">
        <w:rPr>
          <w:rFonts w:cstheme="minorHAnsi"/>
        </w:rPr>
        <w:t>The success of our uniform policy depends on your support at home. Please ensure your child leaves for school each morning in full, correct uniform. If there are temporary issues preventing this, please contact your child's tutor in advance.</w:t>
      </w:r>
    </w:p>
    <w:p w14:paraId="06691A65" w14:textId="77777777" w:rsidR="001E2AD7" w:rsidRPr="001E2AD7" w:rsidRDefault="001E2AD7" w:rsidP="00726E79">
      <w:pPr>
        <w:spacing w:after="0" w:line="240" w:lineRule="auto"/>
        <w:jc w:val="both"/>
        <w:rPr>
          <w:rFonts w:cstheme="minorHAnsi"/>
        </w:rPr>
      </w:pPr>
    </w:p>
    <w:p w14:paraId="09264A0B" w14:textId="77777777" w:rsidR="001E2AD7" w:rsidRPr="001E2AD7" w:rsidRDefault="001E2AD7" w:rsidP="00726E79">
      <w:pPr>
        <w:spacing w:after="0" w:line="240" w:lineRule="auto"/>
        <w:jc w:val="both"/>
        <w:rPr>
          <w:rFonts w:cstheme="minorHAnsi"/>
        </w:rPr>
      </w:pPr>
      <w:r w:rsidRPr="001E2AD7">
        <w:rPr>
          <w:rFonts w:cstheme="minorHAnsi"/>
        </w:rPr>
        <w:t>Thank you for your continued support in maintaining the high standards and proud traditions of The John Roan School. Together, we ensure that every student can focus on their learning whilst taking pride in their appearance and their school community.</w:t>
      </w:r>
    </w:p>
    <w:p w14:paraId="1CF34810" w14:textId="77777777" w:rsidR="001E2AD7" w:rsidRPr="001E2AD7" w:rsidRDefault="001E2AD7" w:rsidP="00726E79">
      <w:pPr>
        <w:spacing w:after="0" w:line="240" w:lineRule="auto"/>
        <w:jc w:val="both"/>
        <w:rPr>
          <w:rFonts w:cstheme="minorHAnsi"/>
        </w:rPr>
      </w:pPr>
    </w:p>
    <w:p w14:paraId="3C204CE7" w14:textId="77777777" w:rsidR="001E2AD7" w:rsidRPr="001E2AD7" w:rsidRDefault="001E2AD7" w:rsidP="00726E79">
      <w:pPr>
        <w:spacing w:after="0" w:line="240" w:lineRule="auto"/>
        <w:jc w:val="both"/>
        <w:rPr>
          <w:rFonts w:cstheme="minorHAnsi"/>
        </w:rPr>
      </w:pPr>
      <w:r w:rsidRPr="001E2AD7">
        <w:rPr>
          <w:rFonts w:cstheme="minorHAnsi"/>
        </w:rPr>
        <w:t>Yours faithfully,</w:t>
      </w:r>
    </w:p>
    <w:p w14:paraId="3E331182" w14:textId="77777777" w:rsidR="001E2AD7" w:rsidRPr="001E2AD7" w:rsidRDefault="001E2AD7" w:rsidP="00726E79">
      <w:pPr>
        <w:spacing w:after="0" w:line="240" w:lineRule="auto"/>
        <w:jc w:val="both"/>
        <w:rPr>
          <w:rFonts w:cstheme="minorHAnsi"/>
        </w:rPr>
      </w:pPr>
      <w:r w:rsidRPr="001E2AD7">
        <w:rPr>
          <w:rFonts w:cstheme="minorHAnsi"/>
          <w:noProof/>
        </w:rPr>
        <w:drawing>
          <wp:inline distT="0" distB="0" distL="0" distR="0" wp14:anchorId="7290C84E" wp14:editId="37614129">
            <wp:extent cx="952500" cy="620860"/>
            <wp:effectExtent l="0" t="0" r="0" b="8255"/>
            <wp:docPr id="201351996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19963" name="Picture 1" descr="A close-up of a signatu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356" cy="624677"/>
                    </a:xfrm>
                    <a:prstGeom prst="rect">
                      <a:avLst/>
                    </a:prstGeom>
                  </pic:spPr>
                </pic:pic>
              </a:graphicData>
            </a:graphic>
          </wp:inline>
        </w:drawing>
      </w:r>
    </w:p>
    <w:p w14:paraId="48338F07" w14:textId="77777777" w:rsidR="001E2AD7" w:rsidRPr="001E2AD7" w:rsidRDefault="001E2AD7" w:rsidP="00726E79">
      <w:pPr>
        <w:spacing w:after="0" w:line="240" w:lineRule="auto"/>
        <w:rPr>
          <w:rFonts w:cstheme="minorHAnsi"/>
        </w:rPr>
      </w:pPr>
      <w:r w:rsidRPr="001E2AD7">
        <w:rPr>
          <w:rFonts w:cstheme="minorHAnsi"/>
        </w:rPr>
        <w:t>Dr Jennie Sanderson</w:t>
      </w:r>
      <w:r w:rsidRPr="001E2AD7">
        <w:rPr>
          <w:rFonts w:cstheme="minorHAnsi"/>
        </w:rPr>
        <w:br/>
      </w:r>
      <w:r w:rsidRPr="001E2AD7">
        <w:rPr>
          <w:rFonts w:cstheme="minorHAnsi"/>
          <w:b/>
          <w:bCs/>
        </w:rPr>
        <w:t>Principal</w:t>
      </w:r>
    </w:p>
    <w:p w14:paraId="7D02E179" w14:textId="77777777" w:rsidR="001E2AD7" w:rsidRPr="001E2AD7" w:rsidRDefault="001E2AD7" w:rsidP="001E2AD7">
      <w:pPr>
        <w:jc w:val="both"/>
        <w:rPr>
          <w:rFonts w:cstheme="minorHAnsi"/>
        </w:rPr>
      </w:pPr>
    </w:p>
    <w:p w14:paraId="7C1AAE88" w14:textId="310DC3F1" w:rsidR="0087264C" w:rsidRPr="001E2AD7" w:rsidRDefault="00AD2369" w:rsidP="001E2AD7">
      <w:pPr>
        <w:jc w:val="both"/>
        <w:rPr>
          <w:rFonts w:cstheme="minorHAnsi"/>
        </w:rPr>
      </w:pPr>
      <w:r w:rsidRPr="001E2AD7">
        <w:rPr>
          <w:rFonts w:cstheme="minorHAnsi"/>
        </w:rPr>
        <w:t xml:space="preserve"> </w:t>
      </w:r>
    </w:p>
    <w:sectPr w:rsidR="0087264C" w:rsidRPr="001E2AD7" w:rsidSect="007F7020">
      <w:headerReference w:type="default" r:id="rId11"/>
      <w:footerReference w:type="default" r:id="rId12"/>
      <w:pgSz w:w="11906" w:h="16838"/>
      <w:pgMar w:top="567" w:right="1134" w:bottom="567"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205F" w14:textId="77777777" w:rsidR="00D91370" w:rsidRDefault="00D91370" w:rsidP="00427B76">
      <w:pPr>
        <w:spacing w:after="0" w:line="240" w:lineRule="auto"/>
      </w:pPr>
      <w:r>
        <w:separator/>
      </w:r>
    </w:p>
  </w:endnote>
  <w:endnote w:type="continuationSeparator" w:id="0">
    <w:p w14:paraId="439797D2" w14:textId="77777777" w:rsidR="00D91370" w:rsidRDefault="00D91370" w:rsidP="0042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5668" w14:textId="0F058705" w:rsidR="00961F95" w:rsidRDefault="003143DD">
    <w:pPr>
      <w:pStyle w:val="Footer"/>
    </w:pPr>
    <w:r>
      <w:rPr>
        <w:noProof/>
      </w:rPr>
      <mc:AlternateContent>
        <mc:Choice Requires="wps">
          <w:drawing>
            <wp:anchor distT="0" distB="0" distL="114300" distR="114300" simplePos="0" relativeHeight="251660288" behindDoc="0" locked="0" layoutInCell="1" allowOverlap="1" wp14:anchorId="3CD99EBB" wp14:editId="0815F30F">
              <wp:simplePos x="0" y="0"/>
              <wp:positionH relativeFrom="column">
                <wp:posOffset>4143375</wp:posOffset>
              </wp:positionH>
              <wp:positionV relativeFrom="paragraph">
                <wp:posOffset>-588645</wp:posOffset>
              </wp:positionV>
              <wp:extent cx="2094230" cy="156146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094230" cy="1561465"/>
                      </a:xfrm>
                      <a:prstGeom prst="rect">
                        <a:avLst/>
                      </a:prstGeom>
                      <a:noFill/>
                      <a:ln w="6350">
                        <a:noFill/>
                      </a:ln>
                    </wps:spPr>
                    <wps:txbx>
                      <w:txbxContent>
                        <w:p w14:paraId="6F1B7723" w14:textId="57A517FC" w:rsidR="00427B76" w:rsidRPr="00C55FAC" w:rsidRDefault="000963B9" w:rsidP="00384711">
                          <w:pPr>
                            <w:jc w:val="right"/>
                            <w:rPr>
                              <w:rFonts w:cs="Aptos"/>
                              <w:color w:val="0079BC"/>
                              <w:sz w:val="20"/>
                              <w:szCs w:val="20"/>
                            </w:rPr>
                          </w:pPr>
                          <w:r w:rsidRPr="00C55FAC">
                            <w:rPr>
                              <w:rFonts w:cs="Aptos"/>
                              <w:color w:val="0079BC"/>
                              <w:sz w:val="20"/>
                              <w:szCs w:val="20"/>
                            </w:rPr>
                            <w:t>The John Roan School</w:t>
                          </w:r>
                          <w:r w:rsidR="00787011" w:rsidRPr="00C55FAC">
                            <w:rPr>
                              <w:rFonts w:cs="Aptos"/>
                              <w:color w:val="0079BC"/>
                              <w:sz w:val="20"/>
                              <w:szCs w:val="20"/>
                            </w:rPr>
                            <w:t xml:space="preserve"> </w:t>
                          </w:r>
                          <w:r w:rsidR="00427B76" w:rsidRPr="00C55FAC">
                            <w:rPr>
                              <w:rFonts w:cs="Aptos"/>
                              <w:color w:val="0079BC"/>
                              <w:sz w:val="20"/>
                              <w:szCs w:val="20"/>
                            </w:rPr>
                            <w:cr/>
                          </w:r>
                          <w:r w:rsidRPr="00C55FAC">
                            <w:rPr>
                              <w:rFonts w:cs="Aptos"/>
                              <w:color w:val="0079BC"/>
                              <w:sz w:val="20"/>
                              <w:szCs w:val="20"/>
                            </w:rPr>
                            <w:t xml:space="preserve">Westcombe Park </w:t>
                          </w:r>
                          <w:r w:rsidR="00F208C1" w:rsidRPr="00C55FAC">
                            <w:rPr>
                              <w:rFonts w:cs="Aptos"/>
                              <w:color w:val="0079BC"/>
                              <w:sz w:val="20"/>
                              <w:szCs w:val="20"/>
                            </w:rPr>
                            <w:t>Road</w:t>
                          </w:r>
                          <w:r w:rsidR="00427B76" w:rsidRPr="00C55FAC">
                            <w:rPr>
                              <w:rFonts w:cs="Aptos"/>
                              <w:color w:val="0079BC"/>
                              <w:sz w:val="20"/>
                              <w:szCs w:val="20"/>
                            </w:rPr>
                            <w:cr/>
                          </w:r>
                          <w:r w:rsidR="00AF2774" w:rsidRPr="00C55FAC">
                            <w:rPr>
                              <w:rFonts w:cs="Aptos"/>
                              <w:color w:val="0079BC"/>
                              <w:sz w:val="20"/>
                              <w:szCs w:val="20"/>
                            </w:rPr>
                            <w:t>London</w:t>
                          </w:r>
                          <w:r w:rsidR="00427B76" w:rsidRPr="00C55FAC">
                            <w:rPr>
                              <w:rFonts w:cs="Aptos"/>
                              <w:color w:val="0079BC"/>
                              <w:sz w:val="20"/>
                              <w:szCs w:val="20"/>
                            </w:rPr>
                            <w:cr/>
                          </w:r>
                          <w:r w:rsidR="00AF2774" w:rsidRPr="00C55FAC">
                            <w:rPr>
                              <w:rFonts w:cs="Aptos"/>
                              <w:color w:val="0079BC"/>
                              <w:sz w:val="20"/>
                              <w:szCs w:val="20"/>
                            </w:rPr>
                            <w:t>SE3 7QR</w:t>
                          </w:r>
                          <w:r w:rsidR="00427B76" w:rsidRPr="00C55FAC">
                            <w:rPr>
                              <w:rFonts w:cs="Aptos"/>
                              <w:color w:val="0079BC"/>
                              <w:sz w:val="20"/>
                              <w:szCs w:val="20"/>
                            </w:rPr>
                            <w:cr/>
                          </w:r>
                          <w:r w:rsidR="00427B76" w:rsidRPr="00C55FAC">
                            <w:rPr>
                              <w:rFonts w:cs="Aptos"/>
                              <w:b/>
                              <w:bCs/>
                              <w:color w:val="0079BC"/>
                              <w:sz w:val="20"/>
                              <w:szCs w:val="20"/>
                            </w:rPr>
                            <w:t>t</w:t>
                          </w:r>
                          <w:r w:rsidR="00EC01AB" w:rsidRPr="00C55FAC">
                            <w:rPr>
                              <w:rFonts w:cs="Aptos"/>
                              <w:b/>
                              <w:bCs/>
                              <w:color w:val="0079BC"/>
                              <w:sz w:val="20"/>
                              <w:szCs w:val="20"/>
                            </w:rPr>
                            <w:t>:</w:t>
                          </w:r>
                          <w:r w:rsidR="00427B76" w:rsidRPr="00C55FAC">
                            <w:rPr>
                              <w:rFonts w:cs="Aptos"/>
                              <w:color w:val="0079BC"/>
                              <w:sz w:val="20"/>
                              <w:szCs w:val="20"/>
                            </w:rPr>
                            <w:t xml:space="preserve"> </w:t>
                          </w:r>
                          <w:r w:rsidR="00D36E78" w:rsidRPr="00C55FAC">
                            <w:rPr>
                              <w:rFonts w:cs="Aptos"/>
                              <w:color w:val="0079BC"/>
                              <w:sz w:val="20"/>
                              <w:szCs w:val="20"/>
                            </w:rPr>
                            <w:t>0</w:t>
                          </w:r>
                          <w:r w:rsidR="00AF2774" w:rsidRPr="00C55FAC">
                            <w:rPr>
                              <w:rFonts w:cs="Aptos"/>
                              <w:color w:val="0079BC"/>
                              <w:sz w:val="20"/>
                              <w:szCs w:val="20"/>
                            </w:rPr>
                            <w:t>208 516 7555</w:t>
                          </w:r>
                          <w:r w:rsidR="00427B76" w:rsidRPr="00C55FAC">
                            <w:rPr>
                              <w:rFonts w:cs="Aptos"/>
                              <w:color w:val="0079BC"/>
                              <w:sz w:val="20"/>
                              <w:szCs w:val="20"/>
                            </w:rPr>
                            <w:cr/>
                          </w:r>
                          <w:r w:rsidR="00427B76" w:rsidRPr="00C55FAC">
                            <w:rPr>
                              <w:rFonts w:cs="Aptos"/>
                              <w:b/>
                              <w:bCs/>
                              <w:color w:val="0079BC"/>
                              <w:sz w:val="20"/>
                              <w:szCs w:val="20"/>
                            </w:rPr>
                            <w:t>e</w:t>
                          </w:r>
                          <w:r w:rsidR="00EC01AB" w:rsidRPr="00C55FAC">
                            <w:rPr>
                              <w:rFonts w:cs="Aptos"/>
                              <w:b/>
                              <w:bCs/>
                              <w:color w:val="0079BC"/>
                              <w:sz w:val="20"/>
                              <w:szCs w:val="20"/>
                            </w:rPr>
                            <w:t>:</w:t>
                          </w:r>
                          <w:r w:rsidR="00427B76" w:rsidRPr="00C55FAC">
                            <w:rPr>
                              <w:rFonts w:cs="Aptos"/>
                              <w:color w:val="0079BC"/>
                              <w:sz w:val="20"/>
                              <w:szCs w:val="20"/>
                            </w:rPr>
                            <w:t xml:space="preserve"> </w:t>
                          </w:r>
                          <w:r w:rsidR="00C64E55" w:rsidRPr="00C55FAC">
                            <w:rPr>
                              <w:rFonts w:cs="Aptos"/>
                              <w:color w:val="0079BC"/>
                              <w:sz w:val="20"/>
                              <w:szCs w:val="20"/>
                            </w:rPr>
                            <w:t>info@thejohnroanschool</w:t>
                          </w:r>
                          <w:r w:rsidR="00641F0C" w:rsidRPr="00C55FAC">
                            <w:rPr>
                              <w:rFonts w:cs="Aptos"/>
                              <w:color w:val="0079BC"/>
                              <w:sz w:val="20"/>
                              <w:szCs w:val="20"/>
                            </w:rPr>
                            <w:t>.</w:t>
                          </w:r>
                          <w:r w:rsidR="008360DE" w:rsidRPr="00C55FAC">
                            <w:rPr>
                              <w:rFonts w:cs="Aptos"/>
                              <w:color w:val="0079BC"/>
                              <w:sz w:val="20"/>
                              <w:szCs w:val="20"/>
                            </w:rPr>
                            <w:t>org</w:t>
                          </w:r>
                          <w:r w:rsidR="00641F0C" w:rsidRPr="00C55FAC">
                            <w:rPr>
                              <w:rFonts w:cs="Aptos"/>
                              <w:color w:val="0079BC"/>
                              <w:sz w:val="20"/>
                              <w:szCs w:val="20"/>
                            </w:rPr>
                            <w:t>.uk</w:t>
                          </w:r>
                          <w:r w:rsidR="00427B76" w:rsidRPr="00C55FAC">
                            <w:rPr>
                              <w:rFonts w:cs="Aptos"/>
                              <w:color w:val="0079BC"/>
                              <w:sz w:val="20"/>
                              <w:szCs w:val="20"/>
                            </w:rPr>
                            <w:cr/>
                          </w:r>
                          <w:r w:rsidR="00AF1382" w:rsidRPr="00C55FAC">
                            <w:rPr>
                              <w:rFonts w:cs="Aptos"/>
                              <w:b/>
                              <w:bCs/>
                              <w:color w:val="0079BC"/>
                              <w:sz w:val="20"/>
                              <w:szCs w:val="20"/>
                            </w:rPr>
                            <w:t>w:</w:t>
                          </w:r>
                          <w:r w:rsidR="00AF1382" w:rsidRPr="00C55FAC">
                            <w:rPr>
                              <w:rFonts w:cs="Aptos"/>
                              <w:color w:val="0079BC"/>
                              <w:sz w:val="20"/>
                              <w:szCs w:val="20"/>
                            </w:rPr>
                            <w:t xml:space="preserve"> </w:t>
                          </w:r>
                          <w:r w:rsidR="00C64E55" w:rsidRPr="00C55FAC">
                            <w:rPr>
                              <w:rFonts w:cs="Aptos"/>
                              <w:color w:val="0079BC"/>
                              <w:sz w:val="20"/>
                              <w:szCs w:val="20"/>
                            </w:rPr>
                            <w:t>thejohnroanschool.org.uk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D99EBB" id="_x0000_t202" coordsize="21600,21600" o:spt="202" path="m,l,21600r21600,l21600,xe">
              <v:stroke joinstyle="miter"/>
              <v:path gradientshapeok="t" o:connecttype="rect"/>
            </v:shapetype>
            <v:shape id="Text Box 2" o:spid="_x0000_s1026" type="#_x0000_t202" style="position:absolute;margin-left:326.25pt;margin-top:-46.35pt;width:164.9pt;height:122.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" filled="f" stroked="f" strokeweight=".5pt">
              <v:textbox>
                <w:txbxContent>
                  <w:p w14:paraId="6F1B7723" w14:textId="57A517FC" w:rsidR="00427B76" w:rsidRPr="00C55FAC" w:rsidRDefault="000963B9" w:rsidP="00384711">
                    <w:pPr>
                      <w:jc w:val="right"/>
                      <w:rPr>
                        <w:rFonts w:cs="Aptos"/>
                        <w:color w:val="0079BC"/>
                        <w:sz w:val="20"/>
                        <w:szCs w:val="20"/>
                      </w:rPr>
                    </w:pPr>
                    <w:r w:rsidRPr="00C55FAC">
                      <w:rPr>
                        <w:rFonts w:cs="Aptos"/>
                        <w:color w:val="0079BC"/>
                        <w:sz w:val="20"/>
                        <w:szCs w:val="20"/>
                      </w:rPr>
                      <w:t>The John Roan School</w:t>
                    </w:r>
                    <w:r w:rsidR="00787011" w:rsidRPr="00C55FAC">
                      <w:rPr>
                        <w:rFonts w:cs="Aptos"/>
                        <w:color w:val="0079BC"/>
                        <w:sz w:val="20"/>
                        <w:szCs w:val="20"/>
                      </w:rPr>
                      <w:t xml:space="preserve"> </w:t>
                    </w:r>
                    <w:r w:rsidR="00427B76" w:rsidRPr="00C55FAC">
                      <w:rPr>
                        <w:rFonts w:cs="Aptos"/>
                        <w:color w:val="0079BC"/>
                        <w:sz w:val="20"/>
                        <w:szCs w:val="20"/>
                      </w:rPr>
                      <w:cr/>
                    </w:r>
                    <w:r w:rsidRPr="00C55FAC">
                      <w:rPr>
                        <w:rFonts w:cs="Aptos"/>
                        <w:color w:val="0079BC"/>
                        <w:sz w:val="20"/>
                        <w:szCs w:val="20"/>
                      </w:rPr>
                      <w:t xml:space="preserve">Westcombe Park </w:t>
                    </w:r>
                    <w:r w:rsidR="00F208C1" w:rsidRPr="00C55FAC">
                      <w:rPr>
                        <w:rFonts w:cs="Aptos"/>
                        <w:color w:val="0079BC"/>
                        <w:sz w:val="20"/>
                        <w:szCs w:val="20"/>
                      </w:rPr>
                      <w:t>Road</w:t>
                    </w:r>
                    <w:r w:rsidR="00427B76" w:rsidRPr="00C55FAC">
                      <w:rPr>
                        <w:rFonts w:cs="Aptos"/>
                        <w:color w:val="0079BC"/>
                        <w:sz w:val="20"/>
                        <w:szCs w:val="20"/>
                      </w:rPr>
                      <w:cr/>
                    </w:r>
                    <w:r w:rsidR="00AF2774" w:rsidRPr="00C55FAC">
                      <w:rPr>
                        <w:rFonts w:cs="Aptos"/>
                        <w:color w:val="0079BC"/>
                        <w:sz w:val="20"/>
                        <w:szCs w:val="20"/>
                      </w:rPr>
                      <w:t>London</w:t>
                    </w:r>
                    <w:r w:rsidR="00427B76" w:rsidRPr="00C55FAC">
                      <w:rPr>
                        <w:rFonts w:cs="Aptos"/>
                        <w:color w:val="0079BC"/>
                        <w:sz w:val="20"/>
                        <w:szCs w:val="20"/>
                      </w:rPr>
                      <w:cr/>
                    </w:r>
                    <w:r w:rsidR="00AF2774" w:rsidRPr="00C55FAC">
                      <w:rPr>
                        <w:rFonts w:cs="Aptos"/>
                        <w:color w:val="0079BC"/>
                        <w:sz w:val="20"/>
                        <w:szCs w:val="20"/>
                      </w:rPr>
                      <w:t>SE3 7QR</w:t>
                    </w:r>
                    <w:r w:rsidR="00427B76" w:rsidRPr="00C55FAC">
                      <w:rPr>
                        <w:rFonts w:cs="Aptos"/>
                        <w:color w:val="0079BC"/>
                        <w:sz w:val="20"/>
                        <w:szCs w:val="20"/>
                      </w:rPr>
                      <w:cr/>
                    </w:r>
                    <w:r w:rsidR="00427B76" w:rsidRPr="00C55FAC">
                      <w:rPr>
                        <w:rFonts w:cs="Aptos"/>
                        <w:b/>
                        <w:bCs/>
                        <w:color w:val="0079BC"/>
                        <w:sz w:val="20"/>
                        <w:szCs w:val="20"/>
                      </w:rPr>
                      <w:t>t</w:t>
                    </w:r>
                    <w:r w:rsidR="00EC01AB" w:rsidRPr="00C55FAC">
                      <w:rPr>
                        <w:rFonts w:cs="Aptos"/>
                        <w:b/>
                        <w:bCs/>
                        <w:color w:val="0079BC"/>
                        <w:sz w:val="20"/>
                        <w:szCs w:val="20"/>
                      </w:rPr>
                      <w:t>:</w:t>
                    </w:r>
                    <w:r w:rsidR="00427B76" w:rsidRPr="00C55FAC">
                      <w:rPr>
                        <w:rFonts w:cs="Aptos"/>
                        <w:color w:val="0079BC"/>
                        <w:sz w:val="20"/>
                        <w:szCs w:val="20"/>
                      </w:rPr>
                      <w:t xml:space="preserve"> </w:t>
                    </w:r>
                    <w:r w:rsidR="00D36E78" w:rsidRPr="00C55FAC">
                      <w:rPr>
                        <w:rFonts w:cs="Aptos"/>
                        <w:color w:val="0079BC"/>
                        <w:sz w:val="20"/>
                        <w:szCs w:val="20"/>
                      </w:rPr>
                      <w:t>0</w:t>
                    </w:r>
                    <w:r w:rsidR="00AF2774" w:rsidRPr="00C55FAC">
                      <w:rPr>
                        <w:rFonts w:cs="Aptos"/>
                        <w:color w:val="0079BC"/>
                        <w:sz w:val="20"/>
                        <w:szCs w:val="20"/>
                      </w:rPr>
                      <w:t>208 516 7555</w:t>
                    </w:r>
                    <w:r w:rsidR="00427B76" w:rsidRPr="00C55FAC">
                      <w:rPr>
                        <w:rFonts w:cs="Aptos"/>
                        <w:color w:val="0079BC"/>
                        <w:sz w:val="20"/>
                        <w:szCs w:val="20"/>
                      </w:rPr>
                      <w:cr/>
                    </w:r>
                    <w:r w:rsidR="00427B76" w:rsidRPr="00C55FAC">
                      <w:rPr>
                        <w:rFonts w:cs="Aptos"/>
                        <w:b/>
                        <w:bCs/>
                        <w:color w:val="0079BC"/>
                        <w:sz w:val="20"/>
                        <w:szCs w:val="20"/>
                      </w:rPr>
                      <w:t>e</w:t>
                    </w:r>
                    <w:r w:rsidR="00EC01AB" w:rsidRPr="00C55FAC">
                      <w:rPr>
                        <w:rFonts w:cs="Aptos"/>
                        <w:b/>
                        <w:bCs/>
                        <w:color w:val="0079BC"/>
                        <w:sz w:val="20"/>
                        <w:szCs w:val="20"/>
                      </w:rPr>
                      <w:t>:</w:t>
                    </w:r>
                    <w:r w:rsidR="00427B76" w:rsidRPr="00C55FAC">
                      <w:rPr>
                        <w:rFonts w:cs="Aptos"/>
                        <w:color w:val="0079BC"/>
                        <w:sz w:val="20"/>
                        <w:szCs w:val="20"/>
                      </w:rPr>
                      <w:t xml:space="preserve"> </w:t>
                    </w:r>
                    <w:r w:rsidR="00C64E55" w:rsidRPr="00C55FAC">
                      <w:rPr>
                        <w:rFonts w:cs="Aptos"/>
                        <w:color w:val="0079BC"/>
                        <w:sz w:val="20"/>
                        <w:szCs w:val="20"/>
                      </w:rPr>
                      <w:t>info@thejohnroanschool</w:t>
                    </w:r>
                    <w:r w:rsidR="00641F0C" w:rsidRPr="00C55FAC">
                      <w:rPr>
                        <w:rFonts w:cs="Aptos"/>
                        <w:color w:val="0079BC"/>
                        <w:sz w:val="20"/>
                        <w:szCs w:val="20"/>
                      </w:rPr>
                      <w:t>.</w:t>
                    </w:r>
                    <w:r w:rsidR="008360DE" w:rsidRPr="00C55FAC">
                      <w:rPr>
                        <w:rFonts w:cs="Aptos"/>
                        <w:color w:val="0079BC"/>
                        <w:sz w:val="20"/>
                        <w:szCs w:val="20"/>
                      </w:rPr>
                      <w:t>org</w:t>
                    </w:r>
                    <w:r w:rsidR="00641F0C" w:rsidRPr="00C55FAC">
                      <w:rPr>
                        <w:rFonts w:cs="Aptos"/>
                        <w:color w:val="0079BC"/>
                        <w:sz w:val="20"/>
                        <w:szCs w:val="20"/>
                      </w:rPr>
                      <w:t>.uk</w:t>
                    </w:r>
                    <w:r w:rsidR="00427B76" w:rsidRPr="00C55FAC">
                      <w:rPr>
                        <w:rFonts w:cs="Aptos"/>
                        <w:color w:val="0079BC"/>
                        <w:sz w:val="20"/>
                        <w:szCs w:val="20"/>
                      </w:rPr>
                      <w:cr/>
                    </w:r>
                    <w:r w:rsidR="00AF1382" w:rsidRPr="00C55FAC">
                      <w:rPr>
                        <w:rFonts w:cs="Aptos"/>
                        <w:b/>
                        <w:bCs/>
                        <w:color w:val="0079BC"/>
                        <w:sz w:val="20"/>
                        <w:szCs w:val="20"/>
                      </w:rPr>
                      <w:t>w:</w:t>
                    </w:r>
                    <w:r w:rsidR="00AF1382" w:rsidRPr="00C55FAC">
                      <w:rPr>
                        <w:rFonts w:cs="Aptos"/>
                        <w:color w:val="0079BC"/>
                        <w:sz w:val="20"/>
                        <w:szCs w:val="20"/>
                      </w:rPr>
                      <w:t xml:space="preserve"> </w:t>
                    </w:r>
                    <w:r w:rsidR="00C64E55" w:rsidRPr="00C55FAC">
                      <w:rPr>
                        <w:rFonts w:cs="Aptos"/>
                        <w:color w:val="0079BC"/>
                        <w:sz w:val="20"/>
                        <w:szCs w:val="20"/>
                      </w:rPr>
                      <w:t>thejohnroanschool.org.uk</w:t>
                    </w:r>
                  </w:p>
                </w:txbxContent>
              </v:textbox>
            </v:shape>
          </w:pict>
        </mc:Fallback>
      </mc:AlternateContent>
    </w:r>
    <w:r>
      <w:rPr>
        <w:noProof/>
      </w:rPr>
      <w:drawing>
        <wp:anchor distT="0" distB="0" distL="114300" distR="114300" simplePos="0" relativeHeight="251661312" behindDoc="0" locked="0" layoutInCell="1" allowOverlap="1" wp14:anchorId="7003DF9A" wp14:editId="7B990AE7">
          <wp:simplePos x="0" y="0"/>
          <wp:positionH relativeFrom="column">
            <wp:posOffset>-523875</wp:posOffset>
          </wp:positionH>
          <wp:positionV relativeFrom="paragraph">
            <wp:posOffset>-912495</wp:posOffset>
          </wp:positionV>
          <wp:extent cx="1884045" cy="625475"/>
          <wp:effectExtent l="0" t="0" r="1905"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313D45F" wp14:editId="621983D6">
              <wp:simplePos x="0" y="0"/>
              <wp:positionH relativeFrom="column">
                <wp:posOffset>-561975</wp:posOffset>
              </wp:positionH>
              <wp:positionV relativeFrom="paragraph">
                <wp:posOffset>-45720</wp:posOffset>
              </wp:positionV>
              <wp:extent cx="4890770" cy="876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90770" cy="876300"/>
                      </a:xfrm>
                      <a:prstGeom prst="rect">
                        <a:avLst/>
                      </a:prstGeom>
                      <a:noFill/>
                      <a:ln w="6350">
                        <a:noFill/>
                      </a:ln>
                    </wps:spPr>
                    <wps:txbx>
                      <w:txbxContent>
                        <w:p w14:paraId="51048CF2" w14:textId="4924DA1F" w:rsidR="00427B76" w:rsidRPr="00C55FAC" w:rsidRDefault="00E351C6" w:rsidP="00EC01AB">
                          <w:pPr>
                            <w:rPr>
                              <w:rFonts w:cs="Aptos"/>
                              <w:color w:val="0079BC"/>
                              <w:sz w:val="10"/>
                              <w:szCs w:val="10"/>
                            </w:rPr>
                          </w:pPr>
                          <w:r w:rsidRPr="00C55FAC">
                            <w:rPr>
                              <w:rFonts w:cs="Aptos"/>
                              <w:b/>
                              <w:bCs/>
                              <w:color w:val="0079BC"/>
                              <w:sz w:val="20"/>
                              <w:szCs w:val="20"/>
                            </w:rPr>
                            <w:t>Principal</w:t>
                          </w:r>
                          <w:r w:rsidR="00287EC2" w:rsidRPr="00C55FAC">
                            <w:rPr>
                              <w:rFonts w:cs="Aptos"/>
                              <w:b/>
                              <w:bCs/>
                              <w:color w:val="0079BC"/>
                              <w:sz w:val="20"/>
                              <w:szCs w:val="20"/>
                            </w:rPr>
                            <w:t>:</w:t>
                          </w:r>
                          <w:r w:rsidR="00700D1B" w:rsidRPr="00C55FAC">
                            <w:rPr>
                              <w:rFonts w:cs="Aptos"/>
                              <w:color w:val="0079BC"/>
                              <w:sz w:val="20"/>
                              <w:szCs w:val="20"/>
                            </w:rPr>
                            <w:t xml:space="preserve"> </w:t>
                          </w:r>
                          <w:r w:rsidR="00B7470D" w:rsidRPr="00C55FAC">
                            <w:rPr>
                              <w:rFonts w:cs="Aptos"/>
                              <w:color w:val="0079BC"/>
                              <w:sz w:val="20"/>
                              <w:szCs w:val="20"/>
                            </w:rPr>
                            <w:t xml:space="preserve">Dr </w:t>
                          </w:r>
                          <w:r w:rsidR="00B805E9" w:rsidRPr="00C55FAC">
                            <w:rPr>
                              <w:rFonts w:cs="Aptos"/>
                              <w:color w:val="0079BC"/>
                              <w:sz w:val="20"/>
                              <w:szCs w:val="20"/>
                            </w:rPr>
                            <w:t>Jennie Sanderson</w:t>
                          </w:r>
                        </w:p>
                        <w:p w14:paraId="34F591D0" w14:textId="182DF9F3" w:rsidR="00427B76" w:rsidRPr="00C55FAC" w:rsidRDefault="00E351C6" w:rsidP="00427B76">
                          <w:pPr>
                            <w:rPr>
                              <w:rFonts w:cs="Aptos"/>
                              <w:color w:val="0079BC"/>
                              <w:sz w:val="14"/>
                              <w:szCs w:val="14"/>
                            </w:rPr>
                          </w:pPr>
                          <w:r w:rsidRPr="00C55FAC">
                            <w:rPr>
                              <w:rFonts w:cs="Aptos"/>
                              <w:color w:val="0079BC"/>
                              <w:sz w:val="14"/>
                              <w:szCs w:val="14"/>
                            </w:rPr>
                            <w:t>The John R</w:t>
                          </w:r>
                          <w:r w:rsidR="000963B9" w:rsidRPr="00C55FAC">
                            <w:rPr>
                              <w:rFonts w:cs="Aptos"/>
                              <w:color w:val="0079BC"/>
                              <w:sz w:val="14"/>
                              <w:szCs w:val="14"/>
                            </w:rPr>
                            <w:t>o</w:t>
                          </w:r>
                          <w:r w:rsidRPr="00C55FAC">
                            <w:rPr>
                              <w:rFonts w:cs="Aptos"/>
                              <w:color w:val="0079BC"/>
                              <w:sz w:val="14"/>
                              <w:szCs w:val="14"/>
                            </w:rPr>
                            <w:t>an</w:t>
                          </w:r>
                          <w:r w:rsidR="000963B9" w:rsidRPr="00C55FAC">
                            <w:rPr>
                              <w:rFonts w:cs="Aptos"/>
                              <w:color w:val="0079BC"/>
                              <w:sz w:val="14"/>
                              <w:szCs w:val="14"/>
                            </w:rPr>
                            <w:t xml:space="preserve"> School</w:t>
                          </w:r>
                          <w:r w:rsidR="00332B53" w:rsidRPr="00C55FAC">
                            <w:rPr>
                              <w:rFonts w:cs="Aptos"/>
                              <w:color w:val="0079BC"/>
                              <w:sz w:val="14"/>
                              <w:szCs w:val="14"/>
                            </w:rPr>
                            <w:t xml:space="preserve"> </w:t>
                          </w:r>
                          <w:r w:rsidR="00485526" w:rsidRPr="00C55FAC">
                            <w:rPr>
                              <w:rFonts w:cs="Aptos"/>
                              <w:color w:val="0079BC"/>
                              <w:sz w:val="14"/>
                              <w:szCs w:val="14"/>
                            </w:rPr>
                            <w:t>is</w:t>
                          </w:r>
                          <w:r w:rsidR="00332B53" w:rsidRPr="00C55FAC">
                            <w:rPr>
                              <w:rFonts w:cs="Aptos"/>
                              <w:color w:val="0079BC"/>
                              <w:sz w:val="14"/>
                              <w:szCs w:val="14"/>
                            </w:rPr>
                            <w:t xml:space="preserve"> </w:t>
                          </w:r>
                          <w:r w:rsidR="006B1524" w:rsidRPr="00C55FAC">
                            <w:rPr>
                              <w:rFonts w:cs="Aptos"/>
                              <w:color w:val="0079BC"/>
                              <w:sz w:val="14"/>
                              <w:szCs w:val="14"/>
                            </w:rPr>
                            <w:t>part of United Learning. United Learning comprises: UCST (Registered in England No: 2780748. Charity No. 1016538)</w:t>
                          </w:r>
                          <w:r w:rsidR="00625333" w:rsidRPr="00C55FAC">
                            <w:rPr>
                              <w:rFonts w:cs="Aptos"/>
                              <w:color w:val="0079BC"/>
                              <w:sz w:val="14"/>
                              <w:szCs w:val="14"/>
                            </w:rPr>
                            <w:t xml:space="preserve"> </w:t>
                          </w:r>
                          <w:r w:rsidR="006B1524" w:rsidRPr="00C55FAC">
                            <w:rPr>
                              <w:rFonts w:cs="Aptos"/>
                              <w:color w:val="0079BC"/>
                              <w:sz w:val="14"/>
                              <w:szCs w:val="14"/>
                            </w:rPr>
                            <w:t>and ULT (Registered in England No. 4439859. An Exempt Charity). Companies limited by guarantee. VAT number 834 8515 12.</w:t>
                          </w:r>
                          <w:r w:rsidR="00654D0A" w:rsidRPr="00C55FAC">
                            <w:rPr>
                              <w:rFonts w:cs="Aptos"/>
                              <w:color w:val="0079BC"/>
                              <w:sz w:val="14"/>
                              <w:szCs w:val="14"/>
                            </w:rPr>
                            <w:t xml:space="preserve"> </w:t>
                          </w:r>
                          <w:r w:rsidR="006B1524" w:rsidRPr="00C55FAC">
                            <w:rPr>
                              <w:rFonts w:cs="Aptos"/>
                              <w:color w:val="0079BC"/>
                              <w:sz w:val="14"/>
                              <w:szCs w:val="14"/>
                            </w:rPr>
                            <w:t>Registered address: United Learning, Worldwide House, Thorpe Wood, Peterborough, PE3 6SB.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D45F" id="Text Box 1" o:spid="_x0000_s1027" type="#_x0000_t202" style="position:absolute;margin-left:-44.25pt;margin-top:-3.6pt;width:385.1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" filled="f" stroked="f" strokeweight=".5pt">
              <v:textbox>
                <w:txbxContent>
                  <w:p w14:paraId="51048CF2" w14:textId="4924DA1F" w:rsidR="00427B76" w:rsidRPr="00C55FAC" w:rsidRDefault="00E351C6" w:rsidP="00EC01AB">
                    <w:pPr>
                      <w:rPr>
                        <w:rFonts w:cs="Aptos"/>
                        <w:color w:val="0079BC"/>
                        <w:sz w:val="10"/>
                        <w:szCs w:val="10"/>
                      </w:rPr>
                    </w:pPr>
                    <w:r w:rsidRPr="00C55FAC">
                      <w:rPr>
                        <w:rFonts w:cs="Aptos"/>
                        <w:b/>
                        <w:bCs/>
                        <w:color w:val="0079BC"/>
                        <w:sz w:val="20"/>
                        <w:szCs w:val="20"/>
                      </w:rPr>
                      <w:t>Principal</w:t>
                    </w:r>
                    <w:r w:rsidR="00287EC2" w:rsidRPr="00C55FAC">
                      <w:rPr>
                        <w:rFonts w:cs="Aptos"/>
                        <w:b/>
                        <w:bCs/>
                        <w:color w:val="0079BC"/>
                        <w:sz w:val="20"/>
                        <w:szCs w:val="20"/>
                      </w:rPr>
                      <w:t>:</w:t>
                    </w:r>
                    <w:r w:rsidR="00700D1B" w:rsidRPr="00C55FAC">
                      <w:rPr>
                        <w:rFonts w:cs="Aptos"/>
                        <w:color w:val="0079BC"/>
                        <w:sz w:val="20"/>
                        <w:szCs w:val="20"/>
                      </w:rPr>
                      <w:t xml:space="preserve"> </w:t>
                    </w:r>
                    <w:r w:rsidR="00B7470D" w:rsidRPr="00C55FAC">
                      <w:rPr>
                        <w:rFonts w:cs="Aptos"/>
                        <w:color w:val="0079BC"/>
                        <w:sz w:val="20"/>
                        <w:szCs w:val="20"/>
                      </w:rPr>
                      <w:t xml:space="preserve">Dr </w:t>
                    </w:r>
                    <w:r w:rsidR="00B805E9" w:rsidRPr="00C55FAC">
                      <w:rPr>
                        <w:rFonts w:cs="Aptos"/>
                        <w:color w:val="0079BC"/>
                        <w:sz w:val="20"/>
                        <w:szCs w:val="20"/>
                      </w:rPr>
                      <w:t>Jennie Sanderson</w:t>
                    </w:r>
                  </w:p>
                  <w:p w14:paraId="34F591D0" w14:textId="182DF9F3" w:rsidR="00427B76" w:rsidRPr="00C55FAC" w:rsidRDefault="00E351C6" w:rsidP="00427B76">
                    <w:pPr>
                      <w:rPr>
                        <w:rFonts w:cs="Aptos"/>
                        <w:color w:val="0079BC"/>
                        <w:sz w:val="14"/>
                        <w:szCs w:val="14"/>
                      </w:rPr>
                    </w:pPr>
                    <w:r w:rsidRPr="00C55FAC">
                      <w:rPr>
                        <w:rFonts w:cs="Aptos"/>
                        <w:color w:val="0079BC"/>
                        <w:sz w:val="14"/>
                        <w:szCs w:val="14"/>
                      </w:rPr>
                      <w:t>The John R</w:t>
                    </w:r>
                    <w:r w:rsidR="000963B9" w:rsidRPr="00C55FAC">
                      <w:rPr>
                        <w:rFonts w:cs="Aptos"/>
                        <w:color w:val="0079BC"/>
                        <w:sz w:val="14"/>
                        <w:szCs w:val="14"/>
                      </w:rPr>
                      <w:t>o</w:t>
                    </w:r>
                    <w:r w:rsidRPr="00C55FAC">
                      <w:rPr>
                        <w:rFonts w:cs="Aptos"/>
                        <w:color w:val="0079BC"/>
                        <w:sz w:val="14"/>
                        <w:szCs w:val="14"/>
                      </w:rPr>
                      <w:t>an</w:t>
                    </w:r>
                    <w:r w:rsidR="000963B9" w:rsidRPr="00C55FAC">
                      <w:rPr>
                        <w:rFonts w:cs="Aptos"/>
                        <w:color w:val="0079BC"/>
                        <w:sz w:val="14"/>
                        <w:szCs w:val="14"/>
                      </w:rPr>
                      <w:t xml:space="preserve"> School</w:t>
                    </w:r>
                    <w:r w:rsidR="00332B53" w:rsidRPr="00C55FAC">
                      <w:rPr>
                        <w:rFonts w:cs="Aptos"/>
                        <w:color w:val="0079BC"/>
                        <w:sz w:val="14"/>
                        <w:szCs w:val="14"/>
                      </w:rPr>
                      <w:t xml:space="preserve"> </w:t>
                    </w:r>
                    <w:r w:rsidR="00485526" w:rsidRPr="00C55FAC">
                      <w:rPr>
                        <w:rFonts w:cs="Aptos"/>
                        <w:color w:val="0079BC"/>
                        <w:sz w:val="14"/>
                        <w:szCs w:val="14"/>
                      </w:rPr>
                      <w:t>is</w:t>
                    </w:r>
                    <w:r w:rsidR="00332B53" w:rsidRPr="00C55FAC">
                      <w:rPr>
                        <w:rFonts w:cs="Aptos"/>
                        <w:color w:val="0079BC"/>
                        <w:sz w:val="14"/>
                        <w:szCs w:val="14"/>
                      </w:rPr>
                      <w:t xml:space="preserve"> </w:t>
                    </w:r>
                    <w:r w:rsidR="006B1524" w:rsidRPr="00C55FAC">
                      <w:rPr>
                        <w:rFonts w:cs="Aptos"/>
                        <w:color w:val="0079BC"/>
                        <w:sz w:val="14"/>
                        <w:szCs w:val="14"/>
                      </w:rPr>
                      <w:t>part of United Learning. United Learning comprises: UCST (Registered in England No: 2780748. Charity No. 1016538)</w:t>
                    </w:r>
                    <w:r w:rsidR="00625333" w:rsidRPr="00C55FAC">
                      <w:rPr>
                        <w:rFonts w:cs="Aptos"/>
                        <w:color w:val="0079BC"/>
                        <w:sz w:val="14"/>
                        <w:szCs w:val="14"/>
                      </w:rPr>
                      <w:t xml:space="preserve"> </w:t>
                    </w:r>
                    <w:r w:rsidR="006B1524" w:rsidRPr="00C55FAC">
                      <w:rPr>
                        <w:rFonts w:cs="Aptos"/>
                        <w:color w:val="0079BC"/>
                        <w:sz w:val="14"/>
                        <w:szCs w:val="14"/>
                      </w:rPr>
                      <w:t>and ULT (Registered in England No. 4439859. An Exempt Charity). Companies limited by guarantee. VAT number 834 8515 12.</w:t>
                    </w:r>
                    <w:r w:rsidR="00654D0A" w:rsidRPr="00C55FAC">
                      <w:rPr>
                        <w:rFonts w:cs="Aptos"/>
                        <w:color w:val="0079BC"/>
                        <w:sz w:val="14"/>
                        <w:szCs w:val="14"/>
                      </w:rPr>
                      <w:t xml:space="preserve"> </w:t>
                    </w:r>
                    <w:r w:rsidR="006B1524" w:rsidRPr="00C55FAC">
                      <w:rPr>
                        <w:rFonts w:cs="Aptos"/>
                        <w:color w:val="0079BC"/>
                        <w:sz w:val="14"/>
                        <w:szCs w:val="14"/>
                      </w:rPr>
                      <w:t>Registered address: United Learning, Worldwide House, Thorpe Wood, Peterborough, PE3 6SB.</w:t>
                    </w:r>
                  </w:p>
                </w:txbxContent>
              </v:textbox>
            </v:shape>
          </w:pict>
        </mc:Fallback>
      </mc:AlternateContent>
    </w:r>
  </w:p>
  <w:p w14:paraId="7EE54656" w14:textId="528FF3F3" w:rsidR="00961F95" w:rsidRDefault="00961F95">
    <w:pPr>
      <w:pStyle w:val="Footer"/>
    </w:pPr>
  </w:p>
  <w:p w14:paraId="6A45A70A" w14:textId="434D2C43" w:rsidR="00961F95" w:rsidRDefault="00961F95">
    <w:pPr>
      <w:pStyle w:val="Footer"/>
    </w:pPr>
  </w:p>
  <w:p w14:paraId="0B6E8F1E" w14:textId="77777777" w:rsidR="00961F95" w:rsidRDefault="00961F95">
    <w:pPr>
      <w:pStyle w:val="Footer"/>
    </w:pPr>
  </w:p>
  <w:p w14:paraId="2B80E009" w14:textId="099B9577" w:rsidR="00427B76" w:rsidRDefault="0042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137A" w14:textId="77777777" w:rsidR="00D91370" w:rsidRDefault="00D91370" w:rsidP="00427B76">
      <w:pPr>
        <w:spacing w:after="0" w:line="240" w:lineRule="auto"/>
      </w:pPr>
      <w:r>
        <w:separator/>
      </w:r>
    </w:p>
  </w:footnote>
  <w:footnote w:type="continuationSeparator" w:id="0">
    <w:p w14:paraId="3A53C66E" w14:textId="77777777" w:rsidR="00D91370" w:rsidRDefault="00D91370" w:rsidP="0042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6489" w14:textId="359DBEC0" w:rsidR="00167653" w:rsidRDefault="00925E36">
    <w:pPr>
      <w:pStyle w:val="Header"/>
    </w:pPr>
    <w:r>
      <w:rPr>
        <w:noProof/>
      </w:rPr>
      <w:drawing>
        <wp:anchor distT="0" distB="0" distL="114300" distR="114300" simplePos="0" relativeHeight="251658239" behindDoc="0" locked="0" layoutInCell="1" allowOverlap="1" wp14:anchorId="768C8625" wp14:editId="5C55C06B">
          <wp:simplePos x="0" y="0"/>
          <wp:positionH relativeFrom="column">
            <wp:posOffset>-533400</wp:posOffset>
          </wp:positionH>
          <wp:positionV relativeFrom="paragraph">
            <wp:posOffset>-221615</wp:posOffset>
          </wp:positionV>
          <wp:extent cx="2474595" cy="790575"/>
          <wp:effectExtent l="0" t="0" r="190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59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62CCE" w14:textId="4E1FE349" w:rsidR="00427B76" w:rsidRDefault="00427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6E8"/>
    <w:multiLevelType w:val="hybridMultilevel"/>
    <w:tmpl w:val="1D42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0E0"/>
    <w:multiLevelType w:val="hybridMultilevel"/>
    <w:tmpl w:val="0C4E5B5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137E9E"/>
    <w:multiLevelType w:val="hybridMultilevel"/>
    <w:tmpl w:val="A1F4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17E1"/>
    <w:multiLevelType w:val="hybridMultilevel"/>
    <w:tmpl w:val="A69AF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000FAF"/>
    <w:multiLevelType w:val="hybridMultilevel"/>
    <w:tmpl w:val="E23CD3BA"/>
    <w:lvl w:ilvl="0" w:tplc="22B4CDFA">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E9EB890">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C449BC8">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5401C0E">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5FC1420">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99E5C40">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D18C184">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0F0EA2C">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2EAC432">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0D5D555D"/>
    <w:multiLevelType w:val="hybridMultilevel"/>
    <w:tmpl w:val="5C40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75B68"/>
    <w:multiLevelType w:val="hybridMultilevel"/>
    <w:tmpl w:val="7EC6D066"/>
    <w:lvl w:ilvl="0" w:tplc="C11AAE2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F69A4"/>
    <w:multiLevelType w:val="hybridMultilevel"/>
    <w:tmpl w:val="008AEAAA"/>
    <w:lvl w:ilvl="0" w:tplc="31E0A6CE">
      <w:start w:val="1"/>
      <w:numFmt w:val="bullet"/>
      <w:lvlText w:val=""/>
      <w:lvlJc w:val="left"/>
      <w:pPr>
        <w:ind w:left="720" w:hanging="360"/>
      </w:pPr>
      <w:rPr>
        <w:rFonts w:ascii="Symbol" w:hAnsi="Symbol" w:hint="default"/>
      </w:rPr>
    </w:lvl>
    <w:lvl w:ilvl="1" w:tplc="9A5C38F2">
      <w:start w:val="1"/>
      <w:numFmt w:val="bullet"/>
      <w:lvlText w:val="o"/>
      <w:lvlJc w:val="left"/>
      <w:pPr>
        <w:ind w:left="1440" w:hanging="360"/>
      </w:pPr>
      <w:rPr>
        <w:rFonts w:ascii="Courier New" w:hAnsi="Courier New" w:hint="default"/>
      </w:rPr>
    </w:lvl>
    <w:lvl w:ilvl="2" w:tplc="2BCCB74C">
      <w:start w:val="1"/>
      <w:numFmt w:val="bullet"/>
      <w:lvlText w:val=""/>
      <w:lvlJc w:val="left"/>
      <w:pPr>
        <w:ind w:left="2160" w:hanging="360"/>
      </w:pPr>
      <w:rPr>
        <w:rFonts w:ascii="Wingdings" w:hAnsi="Wingdings" w:hint="default"/>
      </w:rPr>
    </w:lvl>
    <w:lvl w:ilvl="3" w:tplc="51EEB1E0">
      <w:start w:val="1"/>
      <w:numFmt w:val="bullet"/>
      <w:lvlText w:val=""/>
      <w:lvlJc w:val="left"/>
      <w:pPr>
        <w:ind w:left="2880" w:hanging="360"/>
      </w:pPr>
      <w:rPr>
        <w:rFonts w:ascii="Symbol" w:hAnsi="Symbol" w:hint="default"/>
      </w:rPr>
    </w:lvl>
    <w:lvl w:ilvl="4" w:tplc="7AA8DE20">
      <w:start w:val="1"/>
      <w:numFmt w:val="bullet"/>
      <w:lvlText w:val="o"/>
      <w:lvlJc w:val="left"/>
      <w:pPr>
        <w:ind w:left="3600" w:hanging="360"/>
      </w:pPr>
      <w:rPr>
        <w:rFonts w:ascii="Courier New" w:hAnsi="Courier New" w:hint="default"/>
      </w:rPr>
    </w:lvl>
    <w:lvl w:ilvl="5" w:tplc="F6327602">
      <w:start w:val="1"/>
      <w:numFmt w:val="bullet"/>
      <w:lvlText w:val=""/>
      <w:lvlJc w:val="left"/>
      <w:pPr>
        <w:ind w:left="4320" w:hanging="360"/>
      </w:pPr>
      <w:rPr>
        <w:rFonts w:ascii="Wingdings" w:hAnsi="Wingdings" w:hint="default"/>
      </w:rPr>
    </w:lvl>
    <w:lvl w:ilvl="6" w:tplc="A1D02156">
      <w:start w:val="1"/>
      <w:numFmt w:val="bullet"/>
      <w:lvlText w:val=""/>
      <w:lvlJc w:val="left"/>
      <w:pPr>
        <w:ind w:left="5040" w:hanging="360"/>
      </w:pPr>
      <w:rPr>
        <w:rFonts w:ascii="Symbol" w:hAnsi="Symbol" w:hint="default"/>
      </w:rPr>
    </w:lvl>
    <w:lvl w:ilvl="7" w:tplc="2C205268">
      <w:start w:val="1"/>
      <w:numFmt w:val="bullet"/>
      <w:lvlText w:val="o"/>
      <w:lvlJc w:val="left"/>
      <w:pPr>
        <w:ind w:left="5760" w:hanging="360"/>
      </w:pPr>
      <w:rPr>
        <w:rFonts w:ascii="Courier New" w:hAnsi="Courier New" w:hint="default"/>
      </w:rPr>
    </w:lvl>
    <w:lvl w:ilvl="8" w:tplc="B3428206">
      <w:start w:val="1"/>
      <w:numFmt w:val="bullet"/>
      <w:lvlText w:val=""/>
      <w:lvlJc w:val="left"/>
      <w:pPr>
        <w:ind w:left="6480" w:hanging="360"/>
      </w:pPr>
      <w:rPr>
        <w:rFonts w:ascii="Wingdings" w:hAnsi="Wingdings" w:hint="default"/>
      </w:rPr>
    </w:lvl>
  </w:abstractNum>
  <w:abstractNum w:abstractNumId="8" w15:restartNumberingAfterBreak="0">
    <w:nsid w:val="20E945D8"/>
    <w:multiLevelType w:val="hybridMultilevel"/>
    <w:tmpl w:val="65D4EDA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6D7E79"/>
    <w:multiLevelType w:val="hybridMultilevel"/>
    <w:tmpl w:val="1F86CF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DC651C"/>
    <w:multiLevelType w:val="hybridMultilevel"/>
    <w:tmpl w:val="5B4C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15516"/>
    <w:multiLevelType w:val="hybridMultilevel"/>
    <w:tmpl w:val="E33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66323"/>
    <w:multiLevelType w:val="hybridMultilevel"/>
    <w:tmpl w:val="1B6A0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F11FD2"/>
    <w:multiLevelType w:val="hybridMultilevel"/>
    <w:tmpl w:val="C3B4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56645"/>
    <w:multiLevelType w:val="hybridMultilevel"/>
    <w:tmpl w:val="7CD229FE"/>
    <w:lvl w:ilvl="0" w:tplc="7A64AA30">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36E9DDA">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C5CF604">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14EDABE">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A929572">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03AE37C">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8F6A740">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1A8825E">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CBE1F48">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37283BE5"/>
    <w:multiLevelType w:val="hybridMultilevel"/>
    <w:tmpl w:val="DC38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C79FA"/>
    <w:multiLevelType w:val="hybridMultilevel"/>
    <w:tmpl w:val="7482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960C5"/>
    <w:multiLevelType w:val="hybridMultilevel"/>
    <w:tmpl w:val="4696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90C71"/>
    <w:multiLevelType w:val="hybridMultilevel"/>
    <w:tmpl w:val="155A86B6"/>
    <w:lvl w:ilvl="0" w:tplc="881055A2">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3C65424">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3D2F5C6">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630C3E8">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5105B44">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960FC02">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D7418F2">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A56A8C8">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BCC5964">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6B43373"/>
    <w:multiLevelType w:val="hybridMultilevel"/>
    <w:tmpl w:val="31D87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3126B"/>
    <w:multiLevelType w:val="hybridMultilevel"/>
    <w:tmpl w:val="8A148B58"/>
    <w:lvl w:ilvl="0" w:tplc="28722418">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4B28B52">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328C982">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7E0F774">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A1CF9B4">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30ADC46">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3EAFCEE">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11EF810">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E909EA8">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B86EBF"/>
    <w:multiLevelType w:val="multilevel"/>
    <w:tmpl w:val="E7E835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0367A2D"/>
    <w:multiLevelType w:val="hybridMultilevel"/>
    <w:tmpl w:val="E3A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00936"/>
    <w:multiLevelType w:val="hybridMultilevel"/>
    <w:tmpl w:val="1C6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30E2C"/>
    <w:multiLevelType w:val="hybridMultilevel"/>
    <w:tmpl w:val="56F2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537A6"/>
    <w:multiLevelType w:val="hybridMultilevel"/>
    <w:tmpl w:val="42460DE8"/>
    <w:lvl w:ilvl="0" w:tplc="CDC6E280">
      <w:start w:val="1"/>
      <w:numFmt w:val="bullet"/>
      <w:lvlText w:val=""/>
      <w:lvlJc w:val="left"/>
      <w:pPr>
        <w:ind w:left="720" w:hanging="360"/>
      </w:pPr>
      <w:rPr>
        <w:rFonts w:ascii="Symbol" w:hAnsi="Symbol" w:hint="default"/>
      </w:rPr>
    </w:lvl>
    <w:lvl w:ilvl="1" w:tplc="C3E26B5A">
      <w:start w:val="1"/>
      <w:numFmt w:val="bullet"/>
      <w:lvlText w:val="o"/>
      <w:lvlJc w:val="left"/>
      <w:pPr>
        <w:ind w:left="1440" w:hanging="360"/>
      </w:pPr>
      <w:rPr>
        <w:rFonts w:ascii="Courier New" w:hAnsi="Courier New" w:hint="default"/>
      </w:rPr>
    </w:lvl>
    <w:lvl w:ilvl="2" w:tplc="E67A68FE">
      <w:start w:val="1"/>
      <w:numFmt w:val="bullet"/>
      <w:lvlText w:val=""/>
      <w:lvlJc w:val="left"/>
      <w:pPr>
        <w:ind w:left="2160" w:hanging="360"/>
      </w:pPr>
      <w:rPr>
        <w:rFonts w:ascii="Wingdings" w:hAnsi="Wingdings" w:hint="default"/>
      </w:rPr>
    </w:lvl>
    <w:lvl w:ilvl="3" w:tplc="6228279E">
      <w:start w:val="1"/>
      <w:numFmt w:val="bullet"/>
      <w:lvlText w:val=""/>
      <w:lvlJc w:val="left"/>
      <w:pPr>
        <w:ind w:left="2880" w:hanging="360"/>
      </w:pPr>
      <w:rPr>
        <w:rFonts w:ascii="Symbol" w:hAnsi="Symbol" w:hint="default"/>
      </w:rPr>
    </w:lvl>
    <w:lvl w:ilvl="4" w:tplc="248A3DB0">
      <w:start w:val="1"/>
      <w:numFmt w:val="bullet"/>
      <w:lvlText w:val="o"/>
      <w:lvlJc w:val="left"/>
      <w:pPr>
        <w:ind w:left="3600" w:hanging="360"/>
      </w:pPr>
      <w:rPr>
        <w:rFonts w:ascii="Courier New" w:hAnsi="Courier New" w:hint="default"/>
      </w:rPr>
    </w:lvl>
    <w:lvl w:ilvl="5" w:tplc="0D1C3EAC">
      <w:start w:val="1"/>
      <w:numFmt w:val="bullet"/>
      <w:lvlText w:val=""/>
      <w:lvlJc w:val="left"/>
      <w:pPr>
        <w:ind w:left="4320" w:hanging="360"/>
      </w:pPr>
      <w:rPr>
        <w:rFonts w:ascii="Wingdings" w:hAnsi="Wingdings" w:hint="default"/>
      </w:rPr>
    </w:lvl>
    <w:lvl w:ilvl="6" w:tplc="C246AAF0">
      <w:start w:val="1"/>
      <w:numFmt w:val="bullet"/>
      <w:lvlText w:val=""/>
      <w:lvlJc w:val="left"/>
      <w:pPr>
        <w:ind w:left="5040" w:hanging="360"/>
      </w:pPr>
      <w:rPr>
        <w:rFonts w:ascii="Symbol" w:hAnsi="Symbol" w:hint="default"/>
      </w:rPr>
    </w:lvl>
    <w:lvl w:ilvl="7" w:tplc="3A5061CE">
      <w:start w:val="1"/>
      <w:numFmt w:val="bullet"/>
      <w:lvlText w:val="o"/>
      <w:lvlJc w:val="left"/>
      <w:pPr>
        <w:ind w:left="5760" w:hanging="360"/>
      </w:pPr>
      <w:rPr>
        <w:rFonts w:ascii="Courier New" w:hAnsi="Courier New" w:hint="default"/>
      </w:rPr>
    </w:lvl>
    <w:lvl w:ilvl="8" w:tplc="772EAE20">
      <w:start w:val="1"/>
      <w:numFmt w:val="bullet"/>
      <w:lvlText w:val=""/>
      <w:lvlJc w:val="left"/>
      <w:pPr>
        <w:ind w:left="6480" w:hanging="360"/>
      </w:pPr>
      <w:rPr>
        <w:rFonts w:ascii="Wingdings" w:hAnsi="Wingdings" w:hint="default"/>
      </w:rPr>
    </w:lvl>
  </w:abstractNum>
  <w:abstractNum w:abstractNumId="26" w15:restartNumberingAfterBreak="0">
    <w:nsid w:val="59973515"/>
    <w:multiLevelType w:val="hybridMultilevel"/>
    <w:tmpl w:val="CE72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5038B"/>
    <w:multiLevelType w:val="hybridMultilevel"/>
    <w:tmpl w:val="38A8164E"/>
    <w:lvl w:ilvl="0" w:tplc="20D01F88">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68EC9BE">
      <w:start w:val="1"/>
      <w:numFmt w:val="bullet"/>
      <w:lvlText w:val="o"/>
      <w:lvlJc w:val="left"/>
      <w:pPr>
        <w:ind w:left="15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2B6E848">
      <w:start w:val="1"/>
      <w:numFmt w:val="bullet"/>
      <w:lvlText w:val="▪"/>
      <w:lvlJc w:val="left"/>
      <w:pPr>
        <w:ind w:left="22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E5A1DAA">
      <w:start w:val="1"/>
      <w:numFmt w:val="bullet"/>
      <w:lvlText w:val="•"/>
      <w:lvlJc w:val="left"/>
      <w:pPr>
        <w:ind w:left="29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E787AA6">
      <w:start w:val="1"/>
      <w:numFmt w:val="bullet"/>
      <w:lvlText w:val="o"/>
      <w:lvlJc w:val="left"/>
      <w:pPr>
        <w:ind w:left="37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5D0BA22">
      <w:start w:val="1"/>
      <w:numFmt w:val="bullet"/>
      <w:lvlText w:val="▪"/>
      <w:lvlJc w:val="left"/>
      <w:pPr>
        <w:ind w:left="4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0C058FE">
      <w:start w:val="1"/>
      <w:numFmt w:val="bullet"/>
      <w:lvlText w:val="•"/>
      <w:lvlJc w:val="left"/>
      <w:pPr>
        <w:ind w:left="51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1F8F18C">
      <w:start w:val="1"/>
      <w:numFmt w:val="bullet"/>
      <w:lvlText w:val="o"/>
      <w:lvlJc w:val="left"/>
      <w:pPr>
        <w:ind w:left="58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7465C9E">
      <w:start w:val="1"/>
      <w:numFmt w:val="bullet"/>
      <w:lvlText w:val="▪"/>
      <w:lvlJc w:val="left"/>
      <w:pPr>
        <w:ind w:left="6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5AEE2275"/>
    <w:multiLevelType w:val="hybridMultilevel"/>
    <w:tmpl w:val="CBD6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97E81"/>
    <w:multiLevelType w:val="hybridMultilevel"/>
    <w:tmpl w:val="6FA6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C47873"/>
    <w:multiLevelType w:val="hybridMultilevel"/>
    <w:tmpl w:val="3616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C12F4"/>
    <w:multiLevelType w:val="hybridMultilevel"/>
    <w:tmpl w:val="9272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A0968"/>
    <w:multiLevelType w:val="hybridMultilevel"/>
    <w:tmpl w:val="2728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CB745E"/>
    <w:multiLevelType w:val="hybridMultilevel"/>
    <w:tmpl w:val="07A0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A026B"/>
    <w:multiLevelType w:val="hybridMultilevel"/>
    <w:tmpl w:val="FCDA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5325DCA"/>
    <w:multiLevelType w:val="hybridMultilevel"/>
    <w:tmpl w:val="B374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50605"/>
    <w:multiLevelType w:val="hybridMultilevel"/>
    <w:tmpl w:val="1CDA5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413FB9"/>
    <w:multiLevelType w:val="hybridMultilevel"/>
    <w:tmpl w:val="A824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66E0B"/>
    <w:multiLevelType w:val="hybridMultilevel"/>
    <w:tmpl w:val="919A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961A2"/>
    <w:multiLevelType w:val="hybridMultilevel"/>
    <w:tmpl w:val="B952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876105">
    <w:abstractNumId w:val="8"/>
  </w:num>
  <w:num w:numId="2" w16cid:durableId="1119953911">
    <w:abstractNumId w:val="22"/>
  </w:num>
  <w:num w:numId="3" w16cid:durableId="483786790">
    <w:abstractNumId w:val="21"/>
  </w:num>
  <w:num w:numId="4" w16cid:durableId="2071608039">
    <w:abstractNumId w:val="1"/>
  </w:num>
  <w:num w:numId="5" w16cid:durableId="2001737149">
    <w:abstractNumId w:val="5"/>
  </w:num>
  <w:num w:numId="6" w16cid:durableId="2106949172">
    <w:abstractNumId w:val="6"/>
  </w:num>
  <w:num w:numId="7" w16cid:durableId="1595043496">
    <w:abstractNumId w:val="36"/>
  </w:num>
  <w:num w:numId="8" w16cid:durableId="726338794">
    <w:abstractNumId w:val="9"/>
  </w:num>
  <w:num w:numId="9" w16cid:durableId="699744429">
    <w:abstractNumId w:val="13"/>
  </w:num>
  <w:num w:numId="10" w16cid:durableId="17198514">
    <w:abstractNumId w:val="19"/>
  </w:num>
  <w:num w:numId="11" w16cid:durableId="1296329232">
    <w:abstractNumId w:val="39"/>
  </w:num>
  <w:num w:numId="12" w16cid:durableId="1926062968">
    <w:abstractNumId w:val="29"/>
  </w:num>
  <w:num w:numId="13" w16cid:durableId="468742023">
    <w:abstractNumId w:val="3"/>
  </w:num>
  <w:num w:numId="14" w16cid:durableId="324238062">
    <w:abstractNumId w:val="12"/>
  </w:num>
  <w:num w:numId="15" w16cid:durableId="1578788348">
    <w:abstractNumId w:val="34"/>
  </w:num>
  <w:num w:numId="16" w16cid:durableId="495532460">
    <w:abstractNumId w:val="27"/>
  </w:num>
  <w:num w:numId="17" w16cid:durableId="1109590115">
    <w:abstractNumId w:val="20"/>
  </w:num>
  <w:num w:numId="18" w16cid:durableId="799154629">
    <w:abstractNumId w:val="4"/>
  </w:num>
  <w:num w:numId="19" w16cid:durableId="1473519588">
    <w:abstractNumId w:val="14"/>
  </w:num>
  <w:num w:numId="20" w16cid:durableId="1935627182">
    <w:abstractNumId w:val="18"/>
  </w:num>
  <w:num w:numId="21" w16cid:durableId="880557027">
    <w:abstractNumId w:val="16"/>
  </w:num>
  <w:num w:numId="22" w16cid:durableId="1049914786">
    <w:abstractNumId w:val="15"/>
  </w:num>
  <w:num w:numId="23" w16cid:durableId="1249844290">
    <w:abstractNumId w:val="24"/>
  </w:num>
  <w:num w:numId="24" w16cid:durableId="520436725">
    <w:abstractNumId w:val="23"/>
  </w:num>
  <w:num w:numId="25" w16cid:durableId="628247853">
    <w:abstractNumId w:val="31"/>
  </w:num>
  <w:num w:numId="26" w16cid:durableId="493957660">
    <w:abstractNumId w:val="2"/>
  </w:num>
  <w:num w:numId="27" w16cid:durableId="1937471175">
    <w:abstractNumId w:val="35"/>
  </w:num>
  <w:num w:numId="28" w16cid:durableId="984747340">
    <w:abstractNumId w:val="26"/>
  </w:num>
  <w:num w:numId="29" w16cid:durableId="1619798284">
    <w:abstractNumId w:val="7"/>
  </w:num>
  <w:num w:numId="30" w16cid:durableId="2126265739">
    <w:abstractNumId w:val="38"/>
  </w:num>
  <w:num w:numId="31" w16cid:durableId="976840726">
    <w:abstractNumId w:val="33"/>
  </w:num>
  <w:num w:numId="32" w16cid:durableId="1364792186">
    <w:abstractNumId w:val="30"/>
  </w:num>
  <w:num w:numId="33" w16cid:durableId="413665809">
    <w:abstractNumId w:val="28"/>
  </w:num>
  <w:num w:numId="34" w16cid:durableId="1322847887">
    <w:abstractNumId w:val="40"/>
  </w:num>
  <w:num w:numId="35" w16cid:durableId="43993015">
    <w:abstractNumId w:val="32"/>
  </w:num>
  <w:num w:numId="36" w16cid:durableId="1749577612">
    <w:abstractNumId w:val="25"/>
  </w:num>
  <w:num w:numId="37" w16cid:durableId="1445466406">
    <w:abstractNumId w:val="0"/>
  </w:num>
  <w:num w:numId="38" w16cid:durableId="670454399">
    <w:abstractNumId w:val="10"/>
  </w:num>
  <w:num w:numId="39" w16cid:durableId="1655181606">
    <w:abstractNumId w:val="11"/>
  </w:num>
  <w:num w:numId="40" w16cid:durableId="521017311">
    <w:abstractNumId w:val="37"/>
  </w:num>
  <w:num w:numId="41" w16cid:durableId="1080366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76"/>
    <w:rsid w:val="00004BE4"/>
    <w:rsid w:val="0001205B"/>
    <w:rsid w:val="00017633"/>
    <w:rsid w:val="00023994"/>
    <w:rsid w:val="0002419C"/>
    <w:rsid w:val="00032CDF"/>
    <w:rsid w:val="00033B48"/>
    <w:rsid w:val="000400A5"/>
    <w:rsid w:val="00043B28"/>
    <w:rsid w:val="00045393"/>
    <w:rsid w:val="000568CB"/>
    <w:rsid w:val="000636E3"/>
    <w:rsid w:val="00065C76"/>
    <w:rsid w:val="00071832"/>
    <w:rsid w:val="0007475D"/>
    <w:rsid w:val="00074D9A"/>
    <w:rsid w:val="000868AA"/>
    <w:rsid w:val="000963B9"/>
    <w:rsid w:val="000C04BB"/>
    <w:rsid w:val="000C4E5D"/>
    <w:rsid w:val="000D674B"/>
    <w:rsid w:val="000D73AB"/>
    <w:rsid w:val="000E0291"/>
    <w:rsid w:val="000E1A19"/>
    <w:rsid w:val="000E4875"/>
    <w:rsid w:val="00102E71"/>
    <w:rsid w:val="0011021B"/>
    <w:rsid w:val="00112AD8"/>
    <w:rsid w:val="001230A6"/>
    <w:rsid w:val="001230F6"/>
    <w:rsid w:val="00127E34"/>
    <w:rsid w:val="00133DB5"/>
    <w:rsid w:val="00137570"/>
    <w:rsid w:val="00154E16"/>
    <w:rsid w:val="001577EF"/>
    <w:rsid w:val="0016103A"/>
    <w:rsid w:val="00167653"/>
    <w:rsid w:val="00171102"/>
    <w:rsid w:val="001A0F7C"/>
    <w:rsid w:val="001A7C78"/>
    <w:rsid w:val="001B358B"/>
    <w:rsid w:val="001B3C87"/>
    <w:rsid w:val="001B417B"/>
    <w:rsid w:val="001B4EAA"/>
    <w:rsid w:val="001C5E2A"/>
    <w:rsid w:val="001D2285"/>
    <w:rsid w:val="001D5E9C"/>
    <w:rsid w:val="001E0F0E"/>
    <w:rsid w:val="001E28CD"/>
    <w:rsid w:val="001E2AD7"/>
    <w:rsid w:val="001F18B5"/>
    <w:rsid w:val="001F347C"/>
    <w:rsid w:val="001F57DC"/>
    <w:rsid w:val="00206C8F"/>
    <w:rsid w:val="00212E03"/>
    <w:rsid w:val="0022293A"/>
    <w:rsid w:val="00223B07"/>
    <w:rsid w:val="00225DC0"/>
    <w:rsid w:val="00225E5E"/>
    <w:rsid w:val="00227405"/>
    <w:rsid w:val="002300E0"/>
    <w:rsid w:val="00234C8B"/>
    <w:rsid w:val="002360F7"/>
    <w:rsid w:val="00244491"/>
    <w:rsid w:val="00256983"/>
    <w:rsid w:val="00267A17"/>
    <w:rsid w:val="00271097"/>
    <w:rsid w:val="00280615"/>
    <w:rsid w:val="00287EC2"/>
    <w:rsid w:val="00297B2C"/>
    <w:rsid w:val="002A6ABB"/>
    <w:rsid w:val="002B6308"/>
    <w:rsid w:val="002C6866"/>
    <w:rsid w:val="002C6F80"/>
    <w:rsid w:val="002D25FF"/>
    <w:rsid w:val="002D4A4E"/>
    <w:rsid w:val="002E1123"/>
    <w:rsid w:val="002E5CF5"/>
    <w:rsid w:val="002E738F"/>
    <w:rsid w:val="002F13F9"/>
    <w:rsid w:val="002F15DB"/>
    <w:rsid w:val="002F6E69"/>
    <w:rsid w:val="003110D6"/>
    <w:rsid w:val="00311DDC"/>
    <w:rsid w:val="00312C26"/>
    <w:rsid w:val="003143DD"/>
    <w:rsid w:val="00316061"/>
    <w:rsid w:val="003233CB"/>
    <w:rsid w:val="00332B53"/>
    <w:rsid w:val="00332E78"/>
    <w:rsid w:val="00333052"/>
    <w:rsid w:val="00334209"/>
    <w:rsid w:val="003421C1"/>
    <w:rsid w:val="00344C09"/>
    <w:rsid w:val="0034548A"/>
    <w:rsid w:val="00350EB0"/>
    <w:rsid w:val="0035755C"/>
    <w:rsid w:val="003646AA"/>
    <w:rsid w:val="00366067"/>
    <w:rsid w:val="00376456"/>
    <w:rsid w:val="00376C34"/>
    <w:rsid w:val="00377E8E"/>
    <w:rsid w:val="00380FA9"/>
    <w:rsid w:val="00382A5F"/>
    <w:rsid w:val="00384711"/>
    <w:rsid w:val="003855B2"/>
    <w:rsid w:val="00393D09"/>
    <w:rsid w:val="003B438C"/>
    <w:rsid w:val="003B7BE7"/>
    <w:rsid w:val="003C2265"/>
    <w:rsid w:val="003C310D"/>
    <w:rsid w:val="003E1194"/>
    <w:rsid w:val="003E2D7C"/>
    <w:rsid w:val="003E559D"/>
    <w:rsid w:val="004102BE"/>
    <w:rsid w:val="0042533A"/>
    <w:rsid w:val="00427B76"/>
    <w:rsid w:val="004337BC"/>
    <w:rsid w:val="0046236E"/>
    <w:rsid w:val="00464C19"/>
    <w:rsid w:val="004729AF"/>
    <w:rsid w:val="004745E5"/>
    <w:rsid w:val="00485526"/>
    <w:rsid w:val="004932DA"/>
    <w:rsid w:val="00493817"/>
    <w:rsid w:val="00497423"/>
    <w:rsid w:val="004A38F2"/>
    <w:rsid w:val="004B2F74"/>
    <w:rsid w:val="004B7714"/>
    <w:rsid w:val="004C793A"/>
    <w:rsid w:val="004D6748"/>
    <w:rsid w:val="004E42D0"/>
    <w:rsid w:val="004F40BF"/>
    <w:rsid w:val="00515DCC"/>
    <w:rsid w:val="005244B5"/>
    <w:rsid w:val="00524C6D"/>
    <w:rsid w:val="00535F19"/>
    <w:rsid w:val="005433E1"/>
    <w:rsid w:val="00543A3F"/>
    <w:rsid w:val="005568AF"/>
    <w:rsid w:val="00556FA3"/>
    <w:rsid w:val="005667F4"/>
    <w:rsid w:val="0057139A"/>
    <w:rsid w:val="00573CC6"/>
    <w:rsid w:val="0057738B"/>
    <w:rsid w:val="0058187F"/>
    <w:rsid w:val="005B2AEA"/>
    <w:rsid w:val="005B3064"/>
    <w:rsid w:val="005B56EF"/>
    <w:rsid w:val="005F68B9"/>
    <w:rsid w:val="00601668"/>
    <w:rsid w:val="00601CE8"/>
    <w:rsid w:val="00603044"/>
    <w:rsid w:val="00605F61"/>
    <w:rsid w:val="006100B0"/>
    <w:rsid w:val="00621F52"/>
    <w:rsid w:val="00622064"/>
    <w:rsid w:val="00624C70"/>
    <w:rsid w:val="00625333"/>
    <w:rsid w:val="00636BFF"/>
    <w:rsid w:val="0063712B"/>
    <w:rsid w:val="00641F0C"/>
    <w:rsid w:val="00645DB0"/>
    <w:rsid w:val="00647293"/>
    <w:rsid w:val="00654262"/>
    <w:rsid w:val="00654D0A"/>
    <w:rsid w:val="00656B6B"/>
    <w:rsid w:val="00663696"/>
    <w:rsid w:val="006725DA"/>
    <w:rsid w:val="006A073A"/>
    <w:rsid w:val="006A4067"/>
    <w:rsid w:val="006B1524"/>
    <w:rsid w:val="006B6BC3"/>
    <w:rsid w:val="006C768B"/>
    <w:rsid w:val="006D4C85"/>
    <w:rsid w:val="006E7C92"/>
    <w:rsid w:val="006F787D"/>
    <w:rsid w:val="00700D1B"/>
    <w:rsid w:val="007050E9"/>
    <w:rsid w:val="00726E79"/>
    <w:rsid w:val="00734330"/>
    <w:rsid w:val="00742BCF"/>
    <w:rsid w:val="0075019E"/>
    <w:rsid w:val="0075052F"/>
    <w:rsid w:val="00751C02"/>
    <w:rsid w:val="00752C94"/>
    <w:rsid w:val="0076322A"/>
    <w:rsid w:val="00765E1D"/>
    <w:rsid w:val="00770E55"/>
    <w:rsid w:val="00782F9B"/>
    <w:rsid w:val="00787011"/>
    <w:rsid w:val="00792B9E"/>
    <w:rsid w:val="00795027"/>
    <w:rsid w:val="007A461A"/>
    <w:rsid w:val="007A79C9"/>
    <w:rsid w:val="007B79CD"/>
    <w:rsid w:val="007C2E8E"/>
    <w:rsid w:val="007C34D8"/>
    <w:rsid w:val="007C686A"/>
    <w:rsid w:val="007E3150"/>
    <w:rsid w:val="007E448F"/>
    <w:rsid w:val="007F7020"/>
    <w:rsid w:val="008003B4"/>
    <w:rsid w:val="008116F1"/>
    <w:rsid w:val="00813ACD"/>
    <w:rsid w:val="00816A8A"/>
    <w:rsid w:val="00827B54"/>
    <w:rsid w:val="008350DE"/>
    <w:rsid w:val="008360DE"/>
    <w:rsid w:val="00836E74"/>
    <w:rsid w:val="0084496C"/>
    <w:rsid w:val="008523A3"/>
    <w:rsid w:val="00866877"/>
    <w:rsid w:val="008708F6"/>
    <w:rsid w:val="008715BD"/>
    <w:rsid w:val="0087264C"/>
    <w:rsid w:val="0087541E"/>
    <w:rsid w:val="00877276"/>
    <w:rsid w:val="008817DE"/>
    <w:rsid w:val="00891118"/>
    <w:rsid w:val="0089178E"/>
    <w:rsid w:val="008B5EB9"/>
    <w:rsid w:val="008C1418"/>
    <w:rsid w:val="008C16E2"/>
    <w:rsid w:val="008C7F3B"/>
    <w:rsid w:val="008D0107"/>
    <w:rsid w:val="008D4AEC"/>
    <w:rsid w:val="008E1229"/>
    <w:rsid w:val="008E1E6F"/>
    <w:rsid w:val="00900B89"/>
    <w:rsid w:val="0090286A"/>
    <w:rsid w:val="0090466A"/>
    <w:rsid w:val="00912B8E"/>
    <w:rsid w:val="0091482C"/>
    <w:rsid w:val="009164BC"/>
    <w:rsid w:val="00923ECB"/>
    <w:rsid w:val="00925E36"/>
    <w:rsid w:val="009400D4"/>
    <w:rsid w:val="0094355B"/>
    <w:rsid w:val="0094417F"/>
    <w:rsid w:val="00957516"/>
    <w:rsid w:val="00960834"/>
    <w:rsid w:val="00961F95"/>
    <w:rsid w:val="009622AE"/>
    <w:rsid w:val="0096540C"/>
    <w:rsid w:val="009700BD"/>
    <w:rsid w:val="00974437"/>
    <w:rsid w:val="00981832"/>
    <w:rsid w:val="009833CE"/>
    <w:rsid w:val="00990206"/>
    <w:rsid w:val="00992468"/>
    <w:rsid w:val="0099765C"/>
    <w:rsid w:val="009A1AAB"/>
    <w:rsid w:val="009A56BD"/>
    <w:rsid w:val="009A7845"/>
    <w:rsid w:val="009B0714"/>
    <w:rsid w:val="009B46FA"/>
    <w:rsid w:val="009B6DD4"/>
    <w:rsid w:val="009E04B3"/>
    <w:rsid w:val="009E1547"/>
    <w:rsid w:val="009F3DCB"/>
    <w:rsid w:val="00A16EE2"/>
    <w:rsid w:val="00A3643A"/>
    <w:rsid w:val="00A53045"/>
    <w:rsid w:val="00A72A6A"/>
    <w:rsid w:val="00A90CF5"/>
    <w:rsid w:val="00A93BFC"/>
    <w:rsid w:val="00AB1194"/>
    <w:rsid w:val="00AC35D8"/>
    <w:rsid w:val="00AD16A9"/>
    <w:rsid w:val="00AD2369"/>
    <w:rsid w:val="00AF0DA1"/>
    <w:rsid w:val="00AF132B"/>
    <w:rsid w:val="00AF1382"/>
    <w:rsid w:val="00AF2774"/>
    <w:rsid w:val="00AF2932"/>
    <w:rsid w:val="00AF29F2"/>
    <w:rsid w:val="00B02F90"/>
    <w:rsid w:val="00B16118"/>
    <w:rsid w:val="00B34537"/>
    <w:rsid w:val="00B3465A"/>
    <w:rsid w:val="00B34FA3"/>
    <w:rsid w:val="00B35D61"/>
    <w:rsid w:val="00B40092"/>
    <w:rsid w:val="00B42510"/>
    <w:rsid w:val="00B427E3"/>
    <w:rsid w:val="00B43249"/>
    <w:rsid w:val="00B5400D"/>
    <w:rsid w:val="00B62D8A"/>
    <w:rsid w:val="00B67C2D"/>
    <w:rsid w:val="00B7470D"/>
    <w:rsid w:val="00B805E9"/>
    <w:rsid w:val="00B920BF"/>
    <w:rsid w:val="00BA085F"/>
    <w:rsid w:val="00BA0C60"/>
    <w:rsid w:val="00BA0CDC"/>
    <w:rsid w:val="00BA2BC9"/>
    <w:rsid w:val="00BA6783"/>
    <w:rsid w:val="00BA7052"/>
    <w:rsid w:val="00BA71BA"/>
    <w:rsid w:val="00BB163A"/>
    <w:rsid w:val="00BC3289"/>
    <w:rsid w:val="00BC42ED"/>
    <w:rsid w:val="00BC4C80"/>
    <w:rsid w:val="00BC5C6D"/>
    <w:rsid w:val="00BD04AE"/>
    <w:rsid w:val="00BD18DD"/>
    <w:rsid w:val="00BD2880"/>
    <w:rsid w:val="00BD5876"/>
    <w:rsid w:val="00BE02C4"/>
    <w:rsid w:val="00BE4B9A"/>
    <w:rsid w:val="00BF46C2"/>
    <w:rsid w:val="00C00DAF"/>
    <w:rsid w:val="00C27F15"/>
    <w:rsid w:val="00C35D60"/>
    <w:rsid w:val="00C36658"/>
    <w:rsid w:val="00C4474E"/>
    <w:rsid w:val="00C524EC"/>
    <w:rsid w:val="00C526DD"/>
    <w:rsid w:val="00C55FAC"/>
    <w:rsid w:val="00C64E55"/>
    <w:rsid w:val="00C70F86"/>
    <w:rsid w:val="00C864C2"/>
    <w:rsid w:val="00C87346"/>
    <w:rsid w:val="00C9666C"/>
    <w:rsid w:val="00CA391A"/>
    <w:rsid w:val="00CB2BC0"/>
    <w:rsid w:val="00CB4FF4"/>
    <w:rsid w:val="00CC182F"/>
    <w:rsid w:val="00CD0A3C"/>
    <w:rsid w:val="00CE09A6"/>
    <w:rsid w:val="00CF471C"/>
    <w:rsid w:val="00D00218"/>
    <w:rsid w:val="00D00839"/>
    <w:rsid w:val="00D046B2"/>
    <w:rsid w:val="00D060CD"/>
    <w:rsid w:val="00D271B4"/>
    <w:rsid w:val="00D36E78"/>
    <w:rsid w:val="00D5122E"/>
    <w:rsid w:val="00D518ED"/>
    <w:rsid w:val="00D521EF"/>
    <w:rsid w:val="00D55D53"/>
    <w:rsid w:val="00D611F1"/>
    <w:rsid w:val="00D6255A"/>
    <w:rsid w:val="00D64B53"/>
    <w:rsid w:val="00D75F43"/>
    <w:rsid w:val="00D85CCD"/>
    <w:rsid w:val="00D90E76"/>
    <w:rsid w:val="00D91370"/>
    <w:rsid w:val="00D91421"/>
    <w:rsid w:val="00D91E94"/>
    <w:rsid w:val="00DA2DDD"/>
    <w:rsid w:val="00DB1896"/>
    <w:rsid w:val="00DB5143"/>
    <w:rsid w:val="00DD7637"/>
    <w:rsid w:val="00DE7821"/>
    <w:rsid w:val="00DF62A1"/>
    <w:rsid w:val="00E03F74"/>
    <w:rsid w:val="00E14056"/>
    <w:rsid w:val="00E16D6D"/>
    <w:rsid w:val="00E24D97"/>
    <w:rsid w:val="00E35023"/>
    <w:rsid w:val="00E351C6"/>
    <w:rsid w:val="00E4248C"/>
    <w:rsid w:val="00E42CE1"/>
    <w:rsid w:val="00E55B4E"/>
    <w:rsid w:val="00E638E6"/>
    <w:rsid w:val="00E63D1D"/>
    <w:rsid w:val="00E90334"/>
    <w:rsid w:val="00E97A86"/>
    <w:rsid w:val="00EA72E2"/>
    <w:rsid w:val="00EB0A8A"/>
    <w:rsid w:val="00EB51AE"/>
    <w:rsid w:val="00EC01AB"/>
    <w:rsid w:val="00ED2C7D"/>
    <w:rsid w:val="00ED75DD"/>
    <w:rsid w:val="00EE219A"/>
    <w:rsid w:val="00EF38D5"/>
    <w:rsid w:val="00F0222B"/>
    <w:rsid w:val="00F0416A"/>
    <w:rsid w:val="00F208C1"/>
    <w:rsid w:val="00F20B9B"/>
    <w:rsid w:val="00F35E32"/>
    <w:rsid w:val="00F37F5F"/>
    <w:rsid w:val="00F40005"/>
    <w:rsid w:val="00F4658C"/>
    <w:rsid w:val="00F63359"/>
    <w:rsid w:val="00F730BE"/>
    <w:rsid w:val="00F758D2"/>
    <w:rsid w:val="00F75D5B"/>
    <w:rsid w:val="00F76EB2"/>
    <w:rsid w:val="00F955F7"/>
    <w:rsid w:val="00FA2DDF"/>
    <w:rsid w:val="00FB0ED2"/>
    <w:rsid w:val="00FD04F4"/>
    <w:rsid w:val="00FE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A6CE"/>
  <w15:chartTrackingRefBased/>
  <w15:docId w15:val="{5405FD29-9445-4A77-87B8-F05EAC45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B76"/>
  </w:style>
  <w:style w:type="paragraph" w:styleId="Footer">
    <w:name w:val="footer"/>
    <w:basedOn w:val="Normal"/>
    <w:link w:val="FooterChar"/>
    <w:uiPriority w:val="99"/>
    <w:unhideWhenUsed/>
    <w:rsid w:val="0042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B76"/>
  </w:style>
  <w:style w:type="paragraph" w:customStyle="1" w:styleId="ContactInfo">
    <w:name w:val="Contact Info"/>
    <w:basedOn w:val="Normal"/>
    <w:uiPriority w:val="10"/>
    <w:qFormat/>
    <w:rsid w:val="00EC01AB"/>
    <w:pPr>
      <w:spacing w:before="40" w:after="40" w:line="274" w:lineRule="auto"/>
    </w:pPr>
    <w:rPr>
      <w:rFonts w:asciiTheme="majorHAnsi" w:hAnsiTheme="majorHAnsi"/>
      <w:color w:val="595959" w:themeColor="text1" w:themeTint="A6"/>
      <w:kern w:val="20"/>
      <w:sz w:val="24"/>
      <w:szCs w:val="20"/>
      <w:lang w:val="en-US" w:eastAsia="ja-JP"/>
    </w:rPr>
  </w:style>
  <w:style w:type="table" w:styleId="PlainTable3">
    <w:name w:val="Plain Table 3"/>
    <w:basedOn w:val="TableNormal"/>
    <w:uiPriority w:val="43"/>
    <w:rsid w:val="00EC01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5755C"/>
    <w:rPr>
      <w:color w:val="0000FF"/>
      <w:u w:val="single"/>
    </w:rPr>
  </w:style>
  <w:style w:type="paragraph" w:customStyle="1" w:styleId="paragraph">
    <w:name w:val="paragraph"/>
    <w:basedOn w:val="Normal"/>
    <w:rsid w:val="00752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2C94"/>
  </w:style>
  <w:style w:type="paragraph" w:styleId="NoSpacing">
    <w:name w:val="No Spacing"/>
    <w:uiPriority w:val="1"/>
    <w:qFormat/>
    <w:rsid w:val="005F68B9"/>
    <w:pPr>
      <w:spacing w:after="0" w:line="240" w:lineRule="auto"/>
      <w:jc w:val="both"/>
    </w:pPr>
    <w:rPr>
      <w:rFonts w:ascii="Verdana" w:hAnsi="Verdana"/>
      <w:sz w:val="20"/>
    </w:rPr>
  </w:style>
  <w:style w:type="paragraph" w:styleId="ListParagraph">
    <w:name w:val="List Paragraph"/>
    <w:basedOn w:val="Normal"/>
    <w:uiPriority w:val="34"/>
    <w:qFormat/>
    <w:rsid w:val="005667F4"/>
    <w:pPr>
      <w:spacing w:after="160" w:line="259" w:lineRule="auto"/>
      <w:ind w:left="720"/>
      <w:contextualSpacing/>
    </w:pPr>
    <w:rPr>
      <w:kern w:val="2"/>
      <w14:ligatures w14:val="standardContextual"/>
    </w:rPr>
  </w:style>
  <w:style w:type="table" w:styleId="TableGrid">
    <w:name w:val="Table Grid"/>
    <w:basedOn w:val="TableNormal"/>
    <w:uiPriority w:val="59"/>
    <w:rsid w:val="00EB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51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12C26"/>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4932DA"/>
    <w:rPr>
      <w:color w:val="605E5C"/>
      <w:shd w:val="clear" w:color="auto" w:fill="E1DFDD"/>
    </w:rPr>
  </w:style>
  <w:style w:type="character" w:customStyle="1" w:styleId="w8qarf">
    <w:name w:val="w8qarf"/>
    <w:basedOn w:val="DefaultParagraphFont"/>
    <w:rsid w:val="00601CE8"/>
  </w:style>
  <w:style w:type="character" w:customStyle="1" w:styleId="lrzxr">
    <w:name w:val="lrzxr"/>
    <w:basedOn w:val="DefaultParagraphFont"/>
    <w:rsid w:val="00601CE8"/>
  </w:style>
  <w:style w:type="character" w:customStyle="1" w:styleId="eop">
    <w:name w:val="eop"/>
    <w:basedOn w:val="DefaultParagraphFont"/>
    <w:rsid w:val="0099765C"/>
  </w:style>
  <w:style w:type="character" w:styleId="CommentReference">
    <w:name w:val="annotation reference"/>
    <w:basedOn w:val="DefaultParagraphFont"/>
    <w:uiPriority w:val="99"/>
    <w:semiHidden/>
    <w:unhideWhenUsed/>
    <w:rsid w:val="000C04BB"/>
    <w:rPr>
      <w:sz w:val="16"/>
      <w:szCs w:val="16"/>
    </w:rPr>
  </w:style>
  <w:style w:type="paragraph" w:styleId="CommentText">
    <w:name w:val="annotation text"/>
    <w:basedOn w:val="Normal"/>
    <w:link w:val="CommentTextChar"/>
    <w:uiPriority w:val="99"/>
    <w:semiHidden/>
    <w:unhideWhenUsed/>
    <w:rsid w:val="000C04B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C04BB"/>
    <w:rPr>
      <w:sz w:val="20"/>
      <w:szCs w:val="20"/>
    </w:rPr>
  </w:style>
  <w:style w:type="paragraph" w:styleId="BodyText">
    <w:name w:val="Body Text"/>
    <w:link w:val="BodyTextChar"/>
    <w:qFormat/>
    <w:rsid w:val="00BD5876"/>
    <w:pPr>
      <w:spacing w:before="120" w:after="120" w:line="240" w:lineRule="auto"/>
      <w:jc w:val="both"/>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BD5876"/>
    <w:rPr>
      <w:rFonts w:ascii="Arial" w:eastAsia="Times New Roman" w:hAnsi="Arial" w:cs="Times New Roman"/>
      <w:sz w:val="20"/>
      <w:szCs w:val="20"/>
      <w:lang w:eastAsia="en-GB"/>
    </w:rPr>
  </w:style>
  <w:style w:type="table" w:customStyle="1" w:styleId="TableGrid0">
    <w:name w:val="TableGrid"/>
    <w:rsid w:val="00DA2DDD"/>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0568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5847">
      <w:bodyDiv w:val="1"/>
      <w:marLeft w:val="0"/>
      <w:marRight w:val="0"/>
      <w:marTop w:val="0"/>
      <w:marBottom w:val="0"/>
      <w:divBdr>
        <w:top w:val="none" w:sz="0" w:space="0" w:color="auto"/>
        <w:left w:val="none" w:sz="0" w:space="0" w:color="auto"/>
        <w:bottom w:val="none" w:sz="0" w:space="0" w:color="auto"/>
        <w:right w:val="none" w:sz="0" w:space="0" w:color="auto"/>
      </w:divBdr>
    </w:div>
    <w:div w:id="366301608">
      <w:bodyDiv w:val="1"/>
      <w:marLeft w:val="0"/>
      <w:marRight w:val="0"/>
      <w:marTop w:val="0"/>
      <w:marBottom w:val="0"/>
      <w:divBdr>
        <w:top w:val="none" w:sz="0" w:space="0" w:color="auto"/>
        <w:left w:val="none" w:sz="0" w:space="0" w:color="auto"/>
        <w:bottom w:val="none" w:sz="0" w:space="0" w:color="auto"/>
        <w:right w:val="none" w:sz="0" w:space="0" w:color="auto"/>
      </w:divBdr>
    </w:div>
    <w:div w:id="633146195">
      <w:bodyDiv w:val="1"/>
      <w:marLeft w:val="0"/>
      <w:marRight w:val="0"/>
      <w:marTop w:val="0"/>
      <w:marBottom w:val="0"/>
      <w:divBdr>
        <w:top w:val="none" w:sz="0" w:space="0" w:color="auto"/>
        <w:left w:val="none" w:sz="0" w:space="0" w:color="auto"/>
        <w:bottom w:val="none" w:sz="0" w:space="0" w:color="auto"/>
        <w:right w:val="none" w:sz="0" w:space="0" w:color="auto"/>
      </w:divBdr>
    </w:div>
    <w:div w:id="952135399">
      <w:bodyDiv w:val="1"/>
      <w:marLeft w:val="0"/>
      <w:marRight w:val="0"/>
      <w:marTop w:val="0"/>
      <w:marBottom w:val="0"/>
      <w:divBdr>
        <w:top w:val="none" w:sz="0" w:space="0" w:color="auto"/>
        <w:left w:val="none" w:sz="0" w:space="0" w:color="auto"/>
        <w:bottom w:val="none" w:sz="0" w:space="0" w:color="auto"/>
        <w:right w:val="none" w:sz="0" w:space="0" w:color="auto"/>
      </w:divBdr>
    </w:div>
    <w:div w:id="960964748">
      <w:bodyDiv w:val="1"/>
      <w:marLeft w:val="0"/>
      <w:marRight w:val="0"/>
      <w:marTop w:val="0"/>
      <w:marBottom w:val="0"/>
      <w:divBdr>
        <w:top w:val="none" w:sz="0" w:space="0" w:color="auto"/>
        <w:left w:val="none" w:sz="0" w:space="0" w:color="auto"/>
        <w:bottom w:val="none" w:sz="0" w:space="0" w:color="auto"/>
        <w:right w:val="none" w:sz="0" w:space="0" w:color="auto"/>
      </w:divBdr>
    </w:div>
    <w:div w:id="981077501">
      <w:bodyDiv w:val="1"/>
      <w:marLeft w:val="0"/>
      <w:marRight w:val="0"/>
      <w:marTop w:val="0"/>
      <w:marBottom w:val="0"/>
      <w:divBdr>
        <w:top w:val="none" w:sz="0" w:space="0" w:color="auto"/>
        <w:left w:val="none" w:sz="0" w:space="0" w:color="auto"/>
        <w:bottom w:val="none" w:sz="0" w:space="0" w:color="auto"/>
        <w:right w:val="none" w:sz="0" w:space="0" w:color="auto"/>
      </w:divBdr>
    </w:div>
    <w:div w:id="1234319601">
      <w:bodyDiv w:val="1"/>
      <w:marLeft w:val="0"/>
      <w:marRight w:val="0"/>
      <w:marTop w:val="0"/>
      <w:marBottom w:val="0"/>
      <w:divBdr>
        <w:top w:val="none" w:sz="0" w:space="0" w:color="auto"/>
        <w:left w:val="none" w:sz="0" w:space="0" w:color="auto"/>
        <w:bottom w:val="none" w:sz="0" w:space="0" w:color="auto"/>
        <w:right w:val="none" w:sz="0" w:space="0" w:color="auto"/>
      </w:divBdr>
    </w:div>
    <w:div w:id="1251044165">
      <w:bodyDiv w:val="1"/>
      <w:marLeft w:val="0"/>
      <w:marRight w:val="0"/>
      <w:marTop w:val="0"/>
      <w:marBottom w:val="0"/>
      <w:divBdr>
        <w:top w:val="none" w:sz="0" w:space="0" w:color="auto"/>
        <w:left w:val="none" w:sz="0" w:space="0" w:color="auto"/>
        <w:bottom w:val="none" w:sz="0" w:space="0" w:color="auto"/>
        <w:right w:val="none" w:sz="0" w:space="0" w:color="auto"/>
      </w:divBdr>
    </w:div>
    <w:div w:id="1270039533">
      <w:bodyDiv w:val="1"/>
      <w:marLeft w:val="0"/>
      <w:marRight w:val="0"/>
      <w:marTop w:val="0"/>
      <w:marBottom w:val="0"/>
      <w:divBdr>
        <w:top w:val="none" w:sz="0" w:space="0" w:color="auto"/>
        <w:left w:val="none" w:sz="0" w:space="0" w:color="auto"/>
        <w:bottom w:val="none" w:sz="0" w:space="0" w:color="auto"/>
        <w:right w:val="none" w:sz="0" w:space="0" w:color="auto"/>
      </w:divBdr>
    </w:div>
    <w:div w:id="1502114025">
      <w:bodyDiv w:val="1"/>
      <w:marLeft w:val="0"/>
      <w:marRight w:val="0"/>
      <w:marTop w:val="0"/>
      <w:marBottom w:val="0"/>
      <w:divBdr>
        <w:top w:val="none" w:sz="0" w:space="0" w:color="auto"/>
        <w:left w:val="none" w:sz="0" w:space="0" w:color="auto"/>
        <w:bottom w:val="none" w:sz="0" w:space="0" w:color="auto"/>
        <w:right w:val="none" w:sz="0" w:space="0" w:color="auto"/>
      </w:divBdr>
    </w:div>
    <w:div w:id="1537305232">
      <w:bodyDiv w:val="1"/>
      <w:marLeft w:val="0"/>
      <w:marRight w:val="0"/>
      <w:marTop w:val="0"/>
      <w:marBottom w:val="0"/>
      <w:divBdr>
        <w:top w:val="none" w:sz="0" w:space="0" w:color="auto"/>
        <w:left w:val="none" w:sz="0" w:space="0" w:color="auto"/>
        <w:bottom w:val="none" w:sz="0" w:space="0" w:color="auto"/>
        <w:right w:val="none" w:sz="0" w:space="0" w:color="auto"/>
      </w:divBdr>
    </w:div>
    <w:div w:id="1746954486">
      <w:bodyDiv w:val="1"/>
      <w:marLeft w:val="0"/>
      <w:marRight w:val="0"/>
      <w:marTop w:val="0"/>
      <w:marBottom w:val="0"/>
      <w:divBdr>
        <w:top w:val="none" w:sz="0" w:space="0" w:color="auto"/>
        <w:left w:val="none" w:sz="0" w:space="0" w:color="auto"/>
        <w:bottom w:val="none" w:sz="0" w:space="0" w:color="auto"/>
        <w:right w:val="none" w:sz="0" w:space="0" w:color="auto"/>
      </w:divBdr>
    </w:div>
    <w:div w:id="1937126321">
      <w:bodyDiv w:val="1"/>
      <w:marLeft w:val="0"/>
      <w:marRight w:val="0"/>
      <w:marTop w:val="0"/>
      <w:marBottom w:val="0"/>
      <w:divBdr>
        <w:top w:val="none" w:sz="0" w:space="0" w:color="auto"/>
        <w:left w:val="none" w:sz="0" w:space="0" w:color="auto"/>
        <w:bottom w:val="none" w:sz="0" w:space="0" w:color="auto"/>
        <w:right w:val="none" w:sz="0" w:space="0" w:color="auto"/>
      </w:divBdr>
    </w:div>
    <w:div w:id="21115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B469318B9D9A488ABAAB1C5F036605" ma:contentTypeVersion="14" ma:contentTypeDescription="Create a new document." ma:contentTypeScope="" ma:versionID="5416bf2150c6a38365bfefdc17b3864a">
  <xsd:schema xmlns:xsd="http://www.w3.org/2001/XMLSchema" xmlns:xs="http://www.w3.org/2001/XMLSchema" xmlns:p="http://schemas.microsoft.com/office/2006/metadata/properties" xmlns:ns3="64800e22-ec24-45f2-b6bd-b438c0691965" xmlns:ns4="1547eb9f-1ab1-47e3-863f-286c4ff48ffd" targetNamespace="http://schemas.microsoft.com/office/2006/metadata/properties" ma:root="true" ma:fieldsID="f4fb0bb3dfb1ac352273970060f2ecde" ns3:_="" ns4:_="">
    <xsd:import namespace="64800e22-ec24-45f2-b6bd-b438c0691965"/>
    <xsd:import namespace="1547eb9f-1ab1-47e3-863f-286c4ff48f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0e22-ec24-45f2-b6bd-b438c0691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7eb9f-1ab1-47e3-863f-286c4ff48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1C816-9DAD-456B-BCF1-C201E7A5A928}">
  <ds:schemaRefs>
    <ds:schemaRef ds:uri="http://schemas.microsoft.com/sharepoint/v3/contenttype/forms"/>
  </ds:schemaRefs>
</ds:datastoreItem>
</file>

<file path=customXml/itemProps2.xml><?xml version="1.0" encoding="utf-8"?>
<ds:datastoreItem xmlns:ds="http://schemas.openxmlformats.org/officeDocument/2006/customXml" ds:itemID="{65E8E8D6-033D-4E89-92ED-B309D8229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EA2AB4-C4A9-4A0A-BAA6-124F41F49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0e22-ec24-45f2-b6bd-b438c0691965"/>
    <ds:schemaRef ds:uri="1547eb9f-1ab1-47e3-863f-286c4ff4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Jewkes</dc:creator>
  <cp:keywords/>
  <dc:description/>
  <cp:lastModifiedBy>Tracey Arnold</cp:lastModifiedBy>
  <cp:revision>10</cp:revision>
  <cp:lastPrinted>2025-06-17T13:23:00Z</cp:lastPrinted>
  <dcterms:created xsi:type="dcterms:W3CDTF">2025-06-17T10:54:00Z</dcterms:created>
  <dcterms:modified xsi:type="dcterms:W3CDTF">2025-06-17T13:23:00Z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0x010100CFB469318B9D9A488ABAAB1C5F036605</vt:lpwstr>
  </property>
</Properties>
</file>